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087E" w:rsidRPr="005E5260" w:rsidRDefault="0076087E" w:rsidP="0076087E">
      <w:pPr>
        <w:spacing w:after="0"/>
        <w:ind w:left="5954"/>
        <w:jc w:val="center"/>
        <w:rPr>
          <w:rFonts w:ascii="Calibri" w:hAnsi="Calibri" w:cs="Tahoma"/>
          <w:b/>
        </w:rPr>
      </w:pPr>
      <w:bookmarkStart w:id="0" w:name="_Toc121292706"/>
      <w:bookmarkStart w:id="1" w:name="_Toc123405439"/>
      <w:r w:rsidRPr="005E5260">
        <w:rPr>
          <w:rFonts w:ascii="Calibri" w:hAnsi="Calibri" w:cs="Tahoma"/>
          <w:b/>
        </w:rPr>
        <w:t>УТВЕРЖДАЮ</w:t>
      </w:r>
    </w:p>
    <w:p w:rsidR="0076087E" w:rsidRPr="005E5260" w:rsidRDefault="0076087E" w:rsidP="0076087E">
      <w:pPr>
        <w:spacing w:after="0"/>
        <w:ind w:left="5954"/>
        <w:jc w:val="center"/>
        <w:rPr>
          <w:rFonts w:ascii="Calibri" w:hAnsi="Calibri" w:cs="Tahoma"/>
        </w:rPr>
      </w:pPr>
      <w:r w:rsidRPr="005E5260">
        <w:rPr>
          <w:rFonts w:ascii="Calibri" w:hAnsi="Calibri" w:cs="Tahoma"/>
        </w:rPr>
        <w:t>Генеральный директор</w:t>
      </w:r>
    </w:p>
    <w:p w:rsidR="0076087E" w:rsidRPr="005E5260" w:rsidRDefault="0076087E" w:rsidP="0076087E">
      <w:pPr>
        <w:spacing w:after="0"/>
        <w:ind w:left="5954"/>
        <w:jc w:val="center"/>
        <w:rPr>
          <w:rFonts w:ascii="Calibri" w:hAnsi="Calibri" w:cs="Tahoma"/>
        </w:rPr>
      </w:pPr>
      <w:r w:rsidRPr="005E5260">
        <w:rPr>
          <w:rFonts w:ascii="Calibri" w:hAnsi="Calibri" w:cs="Tahoma"/>
        </w:rPr>
        <w:t>МУП «Волжская</w:t>
      </w:r>
      <w:proofErr w:type="gramStart"/>
      <w:r w:rsidRPr="005E5260">
        <w:rPr>
          <w:rFonts w:ascii="Calibri" w:hAnsi="Calibri" w:cs="Tahoma"/>
        </w:rPr>
        <w:t xml:space="preserve"> А</w:t>
      </w:r>
      <w:proofErr w:type="gramEnd"/>
      <w:r w:rsidRPr="005E5260">
        <w:rPr>
          <w:rFonts w:ascii="Calibri" w:hAnsi="Calibri" w:cs="Tahoma"/>
        </w:rPr>
        <w:t>/К 1732»</w:t>
      </w:r>
    </w:p>
    <w:p w:rsidR="0076087E" w:rsidRPr="005E5260" w:rsidRDefault="0076087E" w:rsidP="0076087E">
      <w:pPr>
        <w:spacing w:after="0"/>
        <w:ind w:left="5954"/>
        <w:jc w:val="center"/>
        <w:rPr>
          <w:rFonts w:ascii="Calibri" w:hAnsi="Calibri" w:cs="Tahoma"/>
        </w:rPr>
      </w:pPr>
    </w:p>
    <w:p w:rsidR="0076087E" w:rsidRPr="005E5260" w:rsidRDefault="0076087E" w:rsidP="0076087E">
      <w:pPr>
        <w:spacing w:after="0"/>
        <w:ind w:left="5954"/>
        <w:jc w:val="center"/>
        <w:rPr>
          <w:rFonts w:ascii="Calibri" w:hAnsi="Calibri" w:cs="Tahoma"/>
        </w:rPr>
      </w:pPr>
      <w:r w:rsidRPr="005E5260">
        <w:rPr>
          <w:rFonts w:ascii="Calibri" w:hAnsi="Calibri" w:cs="Tahoma"/>
        </w:rPr>
        <w:t xml:space="preserve">___________ </w:t>
      </w:r>
      <w:r w:rsidRPr="005E5260">
        <w:rPr>
          <w:rFonts w:ascii="Calibri" w:hAnsi="Calibri" w:cs="Tahoma"/>
          <w:b/>
        </w:rPr>
        <w:t xml:space="preserve">В.А. </w:t>
      </w:r>
      <w:proofErr w:type="spellStart"/>
      <w:r w:rsidRPr="005E5260">
        <w:rPr>
          <w:rFonts w:ascii="Calibri" w:hAnsi="Calibri" w:cs="Tahoma"/>
          <w:b/>
        </w:rPr>
        <w:t>Бабайцев</w:t>
      </w:r>
      <w:proofErr w:type="spellEnd"/>
    </w:p>
    <w:p w:rsidR="009947B6" w:rsidRPr="00D156BC" w:rsidRDefault="009947B6" w:rsidP="009947B6">
      <w:pPr>
        <w:spacing w:after="0"/>
        <w:ind w:left="5954"/>
        <w:jc w:val="center"/>
        <w:rPr>
          <w:rFonts w:ascii="Calibri" w:hAnsi="Calibri" w:cs="Tahoma"/>
        </w:rPr>
      </w:pPr>
      <w:r w:rsidRPr="00D156BC">
        <w:rPr>
          <w:rFonts w:ascii="Calibri" w:hAnsi="Calibri" w:cs="Tahoma"/>
        </w:rPr>
        <w:t>«</w:t>
      </w:r>
      <w:r w:rsidR="00F932B0">
        <w:rPr>
          <w:rFonts w:ascii="Calibri" w:hAnsi="Calibri" w:cs="Tahoma"/>
        </w:rPr>
        <w:t xml:space="preserve"> </w:t>
      </w:r>
      <w:r w:rsidR="004739D1">
        <w:rPr>
          <w:rFonts w:ascii="Calibri" w:hAnsi="Calibri" w:cs="Tahoma"/>
        </w:rPr>
        <w:t>21</w:t>
      </w:r>
      <w:r w:rsidR="00F932B0">
        <w:rPr>
          <w:rFonts w:ascii="Calibri" w:hAnsi="Calibri" w:cs="Tahoma"/>
        </w:rPr>
        <w:t xml:space="preserve"> </w:t>
      </w:r>
      <w:r w:rsidRPr="00D156BC">
        <w:rPr>
          <w:rFonts w:ascii="Calibri" w:hAnsi="Calibri" w:cs="Tahoma"/>
        </w:rPr>
        <w:t xml:space="preserve">» </w:t>
      </w:r>
      <w:r w:rsidR="003E2820">
        <w:rPr>
          <w:rFonts w:ascii="Calibri" w:hAnsi="Calibri" w:cs="Tahoma"/>
        </w:rPr>
        <w:t>апреля</w:t>
      </w:r>
      <w:r w:rsidRPr="00D156BC">
        <w:rPr>
          <w:rFonts w:ascii="Calibri" w:hAnsi="Calibri" w:cs="Tahoma"/>
        </w:rPr>
        <w:t xml:space="preserve"> 2014 года</w:t>
      </w:r>
    </w:p>
    <w:p w:rsidR="0076087E" w:rsidRDefault="0076087E" w:rsidP="00200EFB">
      <w:pPr>
        <w:spacing w:after="0"/>
        <w:jc w:val="center"/>
        <w:rPr>
          <w:rFonts w:ascii="Impact" w:hAnsi="Impact" w:cs="Tahoma"/>
          <w:sz w:val="36"/>
          <w:szCs w:val="36"/>
        </w:rPr>
      </w:pPr>
    </w:p>
    <w:p w:rsidR="00200EFB" w:rsidRDefault="00C21FA8" w:rsidP="00200EFB">
      <w:pPr>
        <w:spacing w:after="0"/>
        <w:jc w:val="center"/>
        <w:rPr>
          <w:rFonts w:ascii="Impact" w:hAnsi="Impact" w:cs="Tahoma"/>
          <w:sz w:val="36"/>
          <w:szCs w:val="36"/>
        </w:rPr>
      </w:pPr>
      <w:r>
        <w:rPr>
          <w:rFonts w:ascii="Impact" w:hAnsi="Impact" w:cs="Tahoma"/>
          <w:sz w:val="36"/>
          <w:szCs w:val="36"/>
        </w:rPr>
        <w:t>Извещение о закупке №</w:t>
      </w:r>
      <w:r w:rsidR="00776F37">
        <w:rPr>
          <w:rFonts w:ascii="Impact" w:hAnsi="Impact" w:cs="Tahoma"/>
          <w:sz w:val="36"/>
          <w:szCs w:val="36"/>
        </w:rPr>
        <w:t xml:space="preserve"> </w:t>
      </w:r>
      <w:r w:rsidR="003E2820">
        <w:rPr>
          <w:rFonts w:ascii="Impact" w:hAnsi="Impact" w:cs="Tahoma"/>
          <w:sz w:val="36"/>
          <w:szCs w:val="36"/>
        </w:rPr>
        <w:t>6</w:t>
      </w:r>
    </w:p>
    <w:p w:rsidR="00C21FA8" w:rsidRPr="008B07EC" w:rsidRDefault="00C21FA8" w:rsidP="00200EFB">
      <w:pPr>
        <w:spacing w:after="0"/>
        <w:rPr>
          <w:rFonts w:ascii="Calibri" w:hAnsi="Calibri" w:cs="Tahoma"/>
        </w:rPr>
      </w:pPr>
      <w:r>
        <w:rPr>
          <w:rFonts w:ascii="Calibri" w:hAnsi="Calibri" w:cs="Tahoma"/>
          <w:b/>
        </w:rPr>
        <w:t xml:space="preserve">Способ закупки: </w:t>
      </w:r>
      <w:r w:rsidR="0033613B">
        <w:rPr>
          <w:rFonts w:ascii="Calibri" w:hAnsi="Calibri" w:cs="Tahoma"/>
        </w:rPr>
        <w:t>прямая закупка (у единственного поставщика, подрядчика, исполнителя)</w:t>
      </w:r>
    </w:p>
    <w:p w:rsidR="00C21FA8" w:rsidRDefault="00C21FA8" w:rsidP="00200EFB">
      <w:pPr>
        <w:spacing w:after="0"/>
        <w:rPr>
          <w:rFonts w:ascii="Calibri" w:hAnsi="Calibri" w:cs="Tahoma"/>
        </w:rPr>
      </w:pPr>
      <w:r>
        <w:rPr>
          <w:rFonts w:ascii="Calibri" w:hAnsi="Calibri" w:cs="Tahoma"/>
          <w:b/>
        </w:rPr>
        <w:t xml:space="preserve">Форма закупки: </w:t>
      </w:r>
      <w:r>
        <w:rPr>
          <w:rFonts w:ascii="Calibri" w:hAnsi="Calibri" w:cs="Tahoma"/>
        </w:rPr>
        <w:t>открытая</w:t>
      </w:r>
    </w:p>
    <w:p w:rsidR="00C21FA8" w:rsidRPr="00C21FA8" w:rsidRDefault="00C21FA8" w:rsidP="00200EFB">
      <w:pPr>
        <w:spacing w:after="0"/>
        <w:rPr>
          <w:rFonts w:ascii="Calibri" w:hAnsi="Calibri" w:cs="Tahoma"/>
        </w:rPr>
      </w:pPr>
      <w:r>
        <w:rPr>
          <w:rFonts w:ascii="Calibri" w:hAnsi="Calibri" w:cs="Tahoma"/>
          <w:b/>
        </w:rPr>
        <w:t>Предмет закупки:</w:t>
      </w:r>
      <w:r w:rsidR="0033613B">
        <w:rPr>
          <w:rFonts w:ascii="Calibri" w:hAnsi="Calibri" w:cs="Tahoma"/>
          <w:b/>
        </w:rPr>
        <w:t xml:space="preserve"> </w:t>
      </w:r>
      <w:r w:rsidR="003E2820" w:rsidRPr="003E2820">
        <w:rPr>
          <w:rFonts w:ascii="Calibri" w:hAnsi="Calibri" w:cs="Tahoma"/>
        </w:rPr>
        <w:t>обязательно</w:t>
      </w:r>
      <w:r w:rsidR="003E2820">
        <w:rPr>
          <w:rFonts w:ascii="Calibri" w:hAnsi="Calibri" w:cs="Tahoma"/>
        </w:rPr>
        <w:t>е</w:t>
      </w:r>
      <w:r w:rsidR="003E2820" w:rsidRPr="003E2820">
        <w:rPr>
          <w:rFonts w:ascii="Calibri" w:hAnsi="Calibri" w:cs="Tahoma"/>
        </w:rPr>
        <w:t xml:space="preserve"> страховани</w:t>
      </w:r>
      <w:r w:rsidR="003E2820">
        <w:rPr>
          <w:rFonts w:ascii="Calibri" w:hAnsi="Calibri" w:cs="Tahoma"/>
        </w:rPr>
        <w:t>е</w:t>
      </w:r>
      <w:r w:rsidR="003E2820" w:rsidRPr="003E2820">
        <w:rPr>
          <w:rFonts w:ascii="Calibri" w:hAnsi="Calibri" w:cs="Tahoma"/>
        </w:rPr>
        <w:t xml:space="preserve"> гражданской ответственности перевозчика за причинение вреда жизни, здоровью, имуществу пассажиров МУП «Волжская</w:t>
      </w:r>
      <w:proofErr w:type="gramStart"/>
      <w:r w:rsidR="003E2820" w:rsidRPr="003E2820">
        <w:rPr>
          <w:rFonts w:ascii="Calibri" w:hAnsi="Calibri" w:cs="Tahoma"/>
        </w:rPr>
        <w:t xml:space="preserve"> А</w:t>
      </w:r>
      <w:proofErr w:type="gramEnd"/>
      <w:r w:rsidR="003E2820" w:rsidRPr="003E2820">
        <w:rPr>
          <w:rFonts w:ascii="Calibri" w:hAnsi="Calibri" w:cs="Tahoma"/>
        </w:rPr>
        <w:t>/К 1732»</w:t>
      </w:r>
    </w:p>
    <w:p w:rsidR="00200EFB" w:rsidRPr="00200EFB" w:rsidRDefault="00200EFB" w:rsidP="00200EFB">
      <w:pPr>
        <w:spacing w:after="0"/>
        <w:rPr>
          <w:rFonts w:ascii="Calibri" w:hAnsi="Calibri" w:cs="Tahoma"/>
        </w:rPr>
      </w:pPr>
      <w:r w:rsidRPr="00200EFB">
        <w:rPr>
          <w:rFonts w:ascii="Calibri" w:hAnsi="Calibri" w:cs="Tahoma"/>
          <w:b/>
        </w:rPr>
        <w:t>Заказчик:</w:t>
      </w:r>
      <w:r w:rsidRPr="00200EFB">
        <w:rPr>
          <w:rFonts w:ascii="Calibri" w:hAnsi="Calibri" w:cs="Tahoma"/>
        </w:rPr>
        <w:t xml:space="preserve"> Муниципальное унитарное предприятие «ВОЛЖСКАЯ АВТОМОБИЛЬНАЯ КОЛОННА  № 1732»</w:t>
      </w:r>
    </w:p>
    <w:p w:rsidR="00745D85" w:rsidRDefault="00745D85" w:rsidP="00200EFB">
      <w:pPr>
        <w:spacing w:after="0"/>
        <w:rPr>
          <w:rFonts w:ascii="Calibri" w:hAnsi="Calibri" w:cs="Tahoma"/>
        </w:rPr>
      </w:pPr>
      <w:r>
        <w:rPr>
          <w:rFonts w:ascii="Calibri" w:hAnsi="Calibri" w:cs="Tahoma"/>
          <w:b/>
        </w:rPr>
        <w:t>Место нахождения и п</w:t>
      </w:r>
      <w:r w:rsidR="00200EFB" w:rsidRPr="00200EFB">
        <w:rPr>
          <w:rFonts w:ascii="Calibri" w:hAnsi="Calibri" w:cs="Tahoma"/>
          <w:b/>
        </w:rPr>
        <w:t>очтовый адрес:</w:t>
      </w:r>
      <w:r w:rsidR="00200EFB" w:rsidRPr="00200EFB">
        <w:rPr>
          <w:rFonts w:ascii="Calibri" w:hAnsi="Calibri" w:cs="Tahoma"/>
        </w:rPr>
        <w:t xml:space="preserve"> 404130, г. Волжский, Волгоградской области, ул. </w:t>
      </w:r>
      <w:proofErr w:type="spellStart"/>
      <w:r w:rsidR="00200EFB" w:rsidRPr="00200EFB">
        <w:rPr>
          <w:rFonts w:ascii="Calibri" w:hAnsi="Calibri" w:cs="Tahoma"/>
        </w:rPr>
        <w:t>Карбышева</w:t>
      </w:r>
      <w:proofErr w:type="spellEnd"/>
      <w:r w:rsidR="00200EFB" w:rsidRPr="00200EFB">
        <w:rPr>
          <w:rFonts w:ascii="Calibri" w:hAnsi="Calibri" w:cs="Tahoma"/>
        </w:rPr>
        <w:t xml:space="preserve"> 47,</w:t>
      </w:r>
      <w:r w:rsidR="00D35DD9">
        <w:rPr>
          <w:rFonts w:ascii="Calibri" w:hAnsi="Calibri" w:cs="Tahoma"/>
        </w:rPr>
        <w:t xml:space="preserve"> МУП «Волжская</w:t>
      </w:r>
      <w:proofErr w:type="gramStart"/>
      <w:r w:rsidR="00D35DD9">
        <w:rPr>
          <w:rFonts w:ascii="Calibri" w:hAnsi="Calibri" w:cs="Tahoma"/>
        </w:rPr>
        <w:t xml:space="preserve"> А</w:t>
      </w:r>
      <w:proofErr w:type="gramEnd"/>
      <w:r w:rsidR="00D35DD9">
        <w:rPr>
          <w:rFonts w:ascii="Calibri" w:hAnsi="Calibri" w:cs="Tahoma"/>
        </w:rPr>
        <w:t>/К 1732»</w:t>
      </w:r>
    </w:p>
    <w:p w:rsidR="00200EFB" w:rsidRPr="00200EFB" w:rsidRDefault="00745D85" w:rsidP="00200EFB">
      <w:pPr>
        <w:spacing w:after="0"/>
        <w:rPr>
          <w:rFonts w:ascii="Calibri" w:hAnsi="Calibri" w:cs="Tahoma"/>
        </w:rPr>
      </w:pPr>
      <w:r>
        <w:rPr>
          <w:rFonts w:ascii="Calibri" w:hAnsi="Calibri" w:cs="Tahoma"/>
          <w:b/>
        </w:rPr>
        <w:t>Адрес электронной почты:</w:t>
      </w:r>
      <w:r w:rsidR="00200EFB" w:rsidRPr="00200EFB">
        <w:rPr>
          <w:rFonts w:ascii="Calibri" w:hAnsi="Calibri" w:cs="Tahoma"/>
        </w:rPr>
        <w:t xml:space="preserve"> </w:t>
      </w:r>
      <w:hyperlink r:id="rId9" w:history="1">
        <w:r w:rsidR="0032074F" w:rsidRPr="001974BF">
          <w:rPr>
            <w:rStyle w:val="a7"/>
            <w:rFonts w:ascii="Calibri" w:hAnsi="Calibri" w:cs="Tahoma"/>
            <w:lang w:val="en-US"/>
          </w:rPr>
          <w:t>ak</w:t>
        </w:r>
        <w:r w:rsidR="0032074F" w:rsidRPr="001974BF">
          <w:rPr>
            <w:rStyle w:val="a7"/>
            <w:rFonts w:ascii="Calibri" w:hAnsi="Calibri" w:cs="Tahoma"/>
          </w:rPr>
          <w:t>1732@</w:t>
        </w:r>
        <w:r w:rsidR="0032074F" w:rsidRPr="001974BF">
          <w:rPr>
            <w:rStyle w:val="a7"/>
            <w:rFonts w:ascii="Calibri" w:hAnsi="Calibri" w:cs="Tahoma"/>
            <w:lang w:val="en-US"/>
          </w:rPr>
          <w:t>list</w:t>
        </w:r>
        <w:r w:rsidR="0032074F" w:rsidRPr="001974BF">
          <w:rPr>
            <w:rStyle w:val="a7"/>
            <w:rFonts w:ascii="Calibri" w:hAnsi="Calibri" w:cs="Tahoma"/>
          </w:rPr>
          <w:t>.</w:t>
        </w:r>
        <w:proofErr w:type="spellStart"/>
        <w:r w:rsidR="0032074F" w:rsidRPr="001974BF">
          <w:rPr>
            <w:rStyle w:val="a7"/>
            <w:rFonts w:ascii="Calibri" w:hAnsi="Calibri" w:cs="Tahoma"/>
            <w:lang w:val="en-US"/>
          </w:rPr>
          <w:t>ru</w:t>
        </w:r>
        <w:proofErr w:type="spellEnd"/>
      </w:hyperlink>
    </w:p>
    <w:p w:rsidR="00200EFB" w:rsidRPr="00200EFB" w:rsidRDefault="00200EFB" w:rsidP="00200EFB">
      <w:pPr>
        <w:spacing w:after="0"/>
        <w:rPr>
          <w:rFonts w:ascii="Calibri" w:hAnsi="Calibri" w:cs="Tahoma"/>
        </w:rPr>
      </w:pPr>
      <w:r w:rsidRPr="00200EFB">
        <w:rPr>
          <w:rFonts w:ascii="Calibri" w:hAnsi="Calibri" w:cs="Tahoma"/>
          <w:b/>
        </w:rPr>
        <w:t xml:space="preserve">Контактный телефон: </w:t>
      </w:r>
      <w:r w:rsidRPr="00200EFB">
        <w:rPr>
          <w:rFonts w:ascii="Calibri" w:hAnsi="Calibri" w:cs="Tahoma"/>
        </w:rPr>
        <w:t>(8443)</w:t>
      </w:r>
      <w:r w:rsidRPr="00200EFB">
        <w:rPr>
          <w:rFonts w:ascii="Calibri" w:hAnsi="Calibri" w:cs="Tahoma"/>
          <w:b/>
        </w:rPr>
        <w:t xml:space="preserve"> </w:t>
      </w:r>
      <w:r w:rsidRPr="00200EFB">
        <w:rPr>
          <w:rFonts w:ascii="Calibri" w:hAnsi="Calibri" w:cs="Tahoma"/>
        </w:rPr>
        <w:t xml:space="preserve">27-62-72, факс 27-62-72, 27-61-23 </w:t>
      </w:r>
      <w:proofErr w:type="spellStart"/>
      <w:r w:rsidRPr="00200EFB">
        <w:rPr>
          <w:rFonts w:ascii="Calibri" w:hAnsi="Calibri" w:cs="Tahoma"/>
        </w:rPr>
        <w:t>Хиврич</w:t>
      </w:r>
      <w:proofErr w:type="spellEnd"/>
      <w:r w:rsidRPr="00200EFB">
        <w:rPr>
          <w:rFonts w:ascii="Calibri" w:hAnsi="Calibri" w:cs="Tahoma"/>
        </w:rPr>
        <w:t xml:space="preserve"> Наталья</w:t>
      </w:r>
    </w:p>
    <w:p w:rsidR="00200EFB" w:rsidRPr="00200EFB" w:rsidRDefault="00745D85" w:rsidP="00200EFB">
      <w:pPr>
        <w:spacing w:after="0"/>
        <w:jc w:val="left"/>
        <w:rPr>
          <w:rFonts w:ascii="Calibri" w:hAnsi="Calibri" w:cs="Tahoma"/>
          <w:b/>
        </w:rPr>
      </w:pPr>
      <w:r>
        <w:rPr>
          <w:rFonts w:ascii="Calibri" w:hAnsi="Calibri" w:cs="Tahoma"/>
          <w:b/>
        </w:rPr>
        <w:t>Предмет договора</w:t>
      </w:r>
      <w:r w:rsidR="00200EFB" w:rsidRPr="00200EFB">
        <w:rPr>
          <w:rFonts w:ascii="Calibri" w:hAnsi="Calibri" w:cs="Tahoma"/>
          <w:b/>
        </w:rPr>
        <w:t xml:space="preserve">: </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54"/>
        <w:gridCol w:w="4111"/>
      </w:tblGrid>
      <w:tr w:rsidR="003E2820" w:rsidRPr="009465F9" w:rsidTr="003B7DA7">
        <w:tc>
          <w:tcPr>
            <w:tcW w:w="5954" w:type="dxa"/>
            <w:shd w:val="clear" w:color="auto" w:fill="auto"/>
            <w:vAlign w:val="center"/>
          </w:tcPr>
          <w:bookmarkEnd w:id="0"/>
          <w:bookmarkEnd w:id="1"/>
          <w:p w:rsidR="003E2820" w:rsidRPr="009465F9" w:rsidRDefault="003E2820" w:rsidP="003B7DA7">
            <w:pPr>
              <w:spacing w:after="0"/>
              <w:jc w:val="center"/>
              <w:rPr>
                <w:rFonts w:ascii="Calibri" w:hAnsi="Calibri" w:cs="Tahoma"/>
              </w:rPr>
            </w:pPr>
            <w:r w:rsidRPr="009465F9">
              <w:rPr>
                <w:rFonts w:ascii="Calibri" w:hAnsi="Calibri" w:cs="Tahoma"/>
              </w:rPr>
              <w:t>Наименование</w:t>
            </w:r>
          </w:p>
        </w:tc>
        <w:tc>
          <w:tcPr>
            <w:tcW w:w="4111" w:type="dxa"/>
            <w:shd w:val="clear" w:color="auto" w:fill="auto"/>
            <w:vAlign w:val="center"/>
          </w:tcPr>
          <w:p w:rsidR="003E2820" w:rsidRPr="009465F9" w:rsidRDefault="003E2820" w:rsidP="003B7DA7">
            <w:pPr>
              <w:spacing w:after="0"/>
              <w:jc w:val="center"/>
              <w:rPr>
                <w:rFonts w:ascii="Calibri" w:hAnsi="Calibri" w:cs="Tahoma"/>
              </w:rPr>
            </w:pPr>
            <w:r w:rsidRPr="009465F9">
              <w:rPr>
                <w:rFonts w:ascii="Calibri" w:hAnsi="Calibri" w:cs="Tahoma"/>
              </w:rPr>
              <w:t>Объем оказываемых услуг</w:t>
            </w:r>
          </w:p>
        </w:tc>
      </w:tr>
      <w:tr w:rsidR="003E2820" w:rsidRPr="00200EFB" w:rsidTr="003B7DA7">
        <w:tc>
          <w:tcPr>
            <w:tcW w:w="5954" w:type="dxa"/>
            <w:shd w:val="clear" w:color="auto" w:fill="auto"/>
          </w:tcPr>
          <w:p w:rsidR="003E2820" w:rsidRPr="009465F9" w:rsidRDefault="003E2820" w:rsidP="003B7DA7">
            <w:pPr>
              <w:rPr>
                <w:rFonts w:ascii="Calibri" w:hAnsi="Calibri" w:cs="Calibri"/>
                <w:sz w:val="18"/>
                <w:szCs w:val="18"/>
              </w:rPr>
            </w:pPr>
            <w:r w:rsidRPr="009465F9">
              <w:rPr>
                <w:rFonts w:ascii="Calibri" w:hAnsi="Calibri" w:cs="Tahoma"/>
              </w:rPr>
              <w:t>Обязательное страхование гражданской ответственности перевозчика за причинение вреда жизни, здоровью, имуществу пассажиров МУП «Волжская</w:t>
            </w:r>
            <w:proofErr w:type="gramStart"/>
            <w:r w:rsidRPr="009465F9">
              <w:rPr>
                <w:rFonts w:ascii="Calibri" w:hAnsi="Calibri" w:cs="Tahoma"/>
              </w:rPr>
              <w:t xml:space="preserve"> А</w:t>
            </w:r>
            <w:proofErr w:type="gramEnd"/>
            <w:r w:rsidRPr="009465F9">
              <w:rPr>
                <w:rFonts w:ascii="Calibri" w:hAnsi="Calibri" w:cs="Tahoma"/>
              </w:rPr>
              <w:t>/К 1732»</w:t>
            </w:r>
          </w:p>
        </w:tc>
        <w:tc>
          <w:tcPr>
            <w:tcW w:w="4111" w:type="dxa"/>
            <w:shd w:val="clear" w:color="auto" w:fill="auto"/>
            <w:vAlign w:val="center"/>
          </w:tcPr>
          <w:p w:rsidR="003E2820" w:rsidRPr="00B4431B" w:rsidRDefault="003E2820" w:rsidP="0053337D">
            <w:pPr>
              <w:jc w:val="center"/>
              <w:rPr>
                <w:rFonts w:ascii="Calibri" w:hAnsi="Calibri" w:cs="Tahoma"/>
              </w:rPr>
            </w:pPr>
            <w:r w:rsidRPr="009465F9">
              <w:rPr>
                <w:rFonts w:ascii="Calibri" w:hAnsi="Calibri" w:cs="Tahoma"/>
              </w:rPr>
              <w:t xml:space="preserve">в соответствии с </w:t>
            </w:r>
            <w:r>
              <w:rPr>
                <w:rFonts w:ascii="Calibri" w:hAnsi="Calibri" w:cs="Tahoma"/>
              </w:rPr>
              <w:t>п</w:t>
            </w:r>
            <w:r w:rsidRPr="009465F9">
              <w:rPr>
                <w:rFonts w:ascii="Calibri" w:hAnsi="Calibri" w:cs="Tahoma"/>
              </w:rPr>
              <w:t xml:space="preserve">. </w:t>
            </w:r>
            <w:r w:rsidR="0053337D">
              <w:rPr>
                <w:rFonts w:ascii="Calibri" w:hAnsi="Calibri" w:cs="Tahoma"/>
              </w:rPr>
              <w:t>5</w:t>
            </w:r>
            <w:r>
              <w:rPr>
                <w:rFonts w:ascii="Calibri" w:hAnsi="Calibri" w:cs="Tahoma"/>
              </w:rPr>
              <w:t xml:space="preserve"> раздела </w:t>
            </w:r>
            <w:r w:rsidRPr="00AA250E">
              <w:rPr>
                <w:rFonts w:ascii="Calibri" w:hAnsi="Calibri" w:cs="Tahoma"/>
              </w:rPr>
              <w:t>2</w:t>
            </w:r>
            <w:r w:rsidRPr="009465F9">
              <w:rPr>
                <w:rFonts w:ascii="Calibri" w:hAnsi="Calibri" w:cs="Tahoma"/>
              </w:rPr>
              <w:t xml:space="preserve"> Документации о закупке № </w:t>
            </w:r>
            <w:r>
              <w:rPr>
                <w:rFonts w:ascii="Calibri" w:hAnsi="Calibri" w:cs="Tahoma"/>
              </w:rPr>
              <w:t>6 «Информационная карта запроса предложений»</w:t>
            </w:r>
          </w:p>
        </w:tc>
      </w:tr>
    </w:tbl>
    <w:p w:rsidR="003C1D82" w:rsidRPr="003C1D82" w:rsidRDefault="003C1D82" w:rsidP="00562E79">
      <w:pPr>
        <w:spacing w:after="0"/>
        <w:rPr>
          <w:rFonts w:ascii="Calibri" w:hAnsi="Calibri" w:cs="Tahoma"/>
        </w:rPr>
      </w:pPr>
      <w:r>
        <w:rPr>
          <w:rFonts w:ascii="Calibri" w:hAnsi="Calibri" w:cs="Tahoma"/>
          <w:b/>
        </w:rPr>
        <w:t xml:space="preserve">Место </w:t>
      </w:r>
      <w:r w:rsidR="000431A1">
        <w:rPr>
          <w:rFonts w:ascii="Calibri" w:hAnsi="Calibri" w:cs="Tahoma"/>
          <w:b/>
        </w:rPr>
        <w:t>оказания услуг</w:t>
      </w:r>
      <w:r>
        <w:rPr>
          <w:rFonts w:ascii="Calibri" w:hAnsi="Calibri" w:cs="Tahoma"/>
          <w:b/>
        </w:rPr>
        <w:t xml:space="preserve">: </w:t>
      </w:r>
      <w:r>
        <w:rPr>
          <w:rFonts w:ascii="Calibri" w:hAnsi="Calibri" w:cs="Tahoma"/>
        </w:rPr>
        <w:t xml:space="preserve">г. </w:t>
      </w:r>
      <w:proofErr w:type="gramStart"/>
      <w:r>
        <w:rPr>
          <w:rFonts w:ascii="Calibri" w:hAnsi="Calibri" w:cs="Tahoma"/>
        </w:rPr>
        <w:t>Волжский</w:t>
      </w:r>
      <w:proofErr w:type="gramEnd"/>
      <w:r>
        <w:rPr>
          <w:rFonts w:ascii="Calibri" w:hAnsi="Calibri" w:cs="Tahoma"/>
        </w:rPr>
        <w:t xml:space="preserve">, Волгоградская область, ул. </w:t>
      </w:r>
      <w:proofErr w:type="spellStart"/>
      <w:r>
        <w:rPr>
          <w:rFonts w:ascii="Calibri" w:hAnsi="Calibri" w:cs="Tahoma"/>
        </w:rPr>
        <w:t>Карбышева</w:t>
      </w:r>
      <w:proofErr w:type="spellEnd"/>
      <w:r>
        <w:rPr>
          <w:rFonts w:ascii="Calibri" w:hAnsi="Calibri" w:cs="Tahoma"/>
        </w:rPr>
        <w:t>, 47</w:t>
      </w:r>
    </w:p>
    <w:p w:rsidR="00562E79" w:rsidRDefault="00ED0500" w:rsidP="00562E79">
      <w:pPr>
        <w:spacing w:after="0"/>
        <w:rPr>
          <w:rFonts w:ascii="Calibri" w:hAnsi="Calibri" w:cs="Tahoma"/>
        </w:rPr>
      </w:pPr>
      <w:r w:rsidRPr="002025B6">
        <w:rPr>
          <w:rFonts w:ascii="Calibri" w:hAnsi="Calibri" w:cs="Tahoma"/>
          <w:b/>
        </w:rPr>
        <w:t xml:space="preserve">Сведения о </w:t>
      </w:r>
      <w:r w:rsidR="00562E79" w:rsidRPr="002025B6">
        <w:rPr>
          <w:rFonts w:ascii="Calibri" w:hAnsi="Calibri" w:cs="Tahoma"/>
          <w:b/>
        </w:rPr>
        <w:t>цен</w:t>
      </w:r>
      <w:r w:rsidRPr="002025B6">
        <w:rPr>
          <w:rFonts w:ascii="Calibri" w:hAnsi="Calibri" w:cs="Tahoma"/>
          <w:b/>
        </w:rPr>
        <w:t>е</w:t>
      </w:r>
      <w:r w:rsidR="00562E79" w:rsidRPr="002025B6">
        <w:rPr>
          <w:rFonts w:ascii="Calibri" w:hAnsi="Calibri" w:cs="Tahoma"/>
          <w:b/>
        </w:rPr>
        <w:t xml:space="preserve"> договора: </w:t>
      </w:r>
      <w:r w:rsidR="00D50B31">
        <w:rPr>
          <w:rFonts w:ascii="Calibri" w:hAnsi="Calibri" w:cs="Tahoma"/>
        </w:rPr>
        <w:t xml:space="preserve">цена договора составляет </w:t>
      </w:r>
      <w:r w:rsidR="00960FA7" w:rsidRPr="00960FA7">
        <w:rPr>
          <w:rFonts w:ascii="Calibri" w:hAnsi="Calibri" w:cs="Tahoma"/>
        </w:rPr>
        <w:t>1</w:t>
      </w:r>
      <w:r w:rsidR="004739D1">
        <w:rPr>
          <w:rFonts w:ascii="Calibri" w:hAnsi="Calibri" w:cs="Tahoma"/>
        </w:rPr>
        <w:t> </w:t>
      </w:r>
      <w:r w:rsidR="00960FA7" w:rsidRPr="00960FA7">
        <w:rPr>
          <w:rFonts w:ascii="Calibri" w:hAnsi="Calibri" w:cs="Tahoma"/>
        </w:rPr>
        <w:t>7</w:t>
      </w:r>
      <w:r w:rsidR="004739D1">
        <w:rPr>
          <w:rFonts w:ascii="Calibri" w:hAnsi="Calibri" w:cs="Tahoma"/>
        </w:rPr>
        <w:t>81 899,16</w:t>
      </w:r>
      <w:r w:rsidR="00562E79" w:rsidRPr="002025B6">
        <w:rPr>
          <w:rFonts w:ascii="Calibri" w:hAnsi="Calibri" w:cs="Tahoma"/>
        </w:rPr>
        <w:t xml:space="preserve"> рублей</w:t>
      </w:r>
    </w:p>
    <w:p w:rsidR="00FD49C1" w:rsidRDefault="00DC0608" w:rsidP="008A6224">
      <w:pPr>
        <w:spacing w:after="0"/>
        <w:rPr>
          <w:rFonts w:ascii="Calibri" w:hAnsi="Calibri" w:cs="Tahoma"/>
        </w:rPr>
      </w:pPr>
      <w:r>
        <w:rPr>
          <w:rFonts w:ascii="Calibri" w:hAnsi="Calibri" w:cs="Tahoma"/>
          <w:b/>
        </w:rPr>
        <w:t xml:space="preserve">Срок, место и порядок предоставления документации о закупке: </w:t>
      </w:r>
      <w:r w:rsidR="003E025E" w:rsidRPr="0042109C">
        <w:rPr>
          <w:rFonts w:ascii="Calibri" w:hAnsi="Calibri" w:cs="Tahoma"/>
        </w:rPr>
        <w:t xml:space="preserve">для ознакомления документация о закупке размещена на официальном сайте Российской Федерации - </w:t>
      </w:r>
      <w:hyperlink r:id="rId10" w:history="1">
        <w:r w:rsidR="0032074F" w:rsidRPr="001974BF">
          <w:rPr>
            <w:rStyle w:val="a7"/>
            <w:rFonts w:ascii="Calibri" w:hAnsi="Calibri" w:cs="Tahoma"/>
          </w:rPr>
          <w:t>www.zakupk</w:t>
        </w:r>
        <w:r w:rsidR="0032074F" w:rsidRPr="001974BF">
          <w:rPr>
            <w:rStyle w:val="a7"/>
            <w:rFonts w:ascii="Calibri" w:hAnsi="Calibri" w:cs="Tahoma"/>
            <w:lang w:val="en-US"/>
          </w:rPr>
          <w:t>i</w:t>
        </w:r>
        <w:r w:rsidR="0032074F" w:rsidRPr="001974BF">
          <w:rPr>
            <w:rStyle w:val="a7"/>
            <w:rFonts w:ascii="Calibri" w:hAnsi="Calibri" w:cs="Tahoma"/>
          </w:rPr>
          <w:t>.gov.ru</w:t>
        </w:r>
      </w:hyperlink>
      <w:r w:rsidR="003E025E" w:rsidRPr="0042109C">
        <w:rPr>
          <w:rFonts w:ascii="Calibri" w:hAnsi="Calibri" w:cs="Tahoma"/>
        </w:rPr>
        <w:t xml:space="preserve">. и на сайте предприятия - </w:t>
      </w:r>
      <w:hyperlink r:id="rId11" w:history="1">
        <w:r w:rsidR="003E025E" w:rsidRPr="0042109C">
          <w:rPr>
            <w:rStyle w:val="a7"/>
            <w:rFonts w:ascii="Calibri" w:hAnsi="Calibri" w:cs="Tahoma"/>
            <w:lang w:val="en-US"/>
          </w:rPr>
          <w:t>www</w:t>
        </w:r>
        <w:r w:rsidR="003E025E" w:rsidRPr="0042109C">
          <w:rPr>
            <w:rStyle w:val="a7"/>
            <w:rFonts w:ascii="Calibri" w:hAnsi="Calibri" w:cs="Tahoma"/>
          </w:rPr>
          <w:t>.</w:t>
        </w:r>
        <w:r w:rsidR="003E025E" w:rsidRPr="0042109C">
          <w:rPr>
            <w:rStyle w:val="a7"/>
            <w:rFonts w:ascii="Calibri" w:hAnsi="Calibri" w:cs="Tahoma"/>
            <w:lang w:val="en-US"/>
          </w:rPr>
          <w:t>ak</w:t>
        </w:r>
        <w:r w:rsidR="003E025E" w:rsidRPr="0042109C">
          <w:rPr>
            <w:rStyle w:val="a7"/>
            <w:rFonts w:ascii="Calibri" w:hAnsi="Calibri" w:cs="Tahoma"/>
          </w:rPr>
          <w:t>1732.</w:t>
        </w:r>
        <w:r w:rsidR="003E025E" w:rsidRPr="0042109C">
          <w:rPr>
            <w:rStyle w:val="a7"/>
            <w:rFonts w:ascii="Calibri" w:hAnsi="Calibri" w:cs="Tahoma"/>
            <w:lang w:val="en-US"/>
          </w:rPr>
          <w:t>ru</w:t>
        </w:r>
      </w:hyperlink>
      <w:r w:rsidR="003E025E" w:rsidRPr="0042109C">
        <w:rPr>
          <w:rFonts w:ascii="Calibri" w:hAnsi="Calibri" w:cs="Tahoma"/>
        </w:rPr>
        <w:t xml:space="preserve"> (в разделе «Тендеры/Закупки (223-ФЗ)»).</w:t>
      </w:r>
    </w:p>
    <w:p w:rsidR="00FD49C1" w:rsidRPr="00FD49C1" w:rsidRDefault="00FD49C1" w:rsidP="003E025E">
      <w:pPr>
        <w:spacing w:after="0"/>
        <w:rPr>
          <w:rFonts w:ascii="Calibri" w:hAnsi="Calibri" w:cs="Tahoma"/>
        </w:rPr>
      </w:pPr>
      <w:r w:rsidRPr="00FD49C1">
        <w:rPr>
          <w:rFonts w:ascii="Calibri" w:hAnsi="Calibri" w:cs="Tahoma"/>
          <w:b/>
        </w:rPr>
        <w:t>Размер, порядок и сроки внесения платы, взимаемо</w:t>
      </w:r>
      <w:r>
        <w:rPr>
          <w:rFonts w:ascii="Calibri" w:hAnsi="Calibri" w:cs="Tahoma"/>
          <w:b/>
        </w:rPr>
        <w:t>й заказчиком за предоставление д</w:t>
      </w:r>
      <w:r w:rsidRPr="00FD49C1">
        <w:rPr>
          <w:rFonts w:ascii="Calibri" w:hAnsi="Calibri" w:cs="Tahoma"/>
          <w:b/>
        </w:rPr>
        <w:t>окументации о закупке</w:t>
      </w:r>
      <w:r>
        <w:rPr>
          <w:rFonts w:ascii="Calibri" w:hAnsi="Calibri" w:cs="Tahoma"/>
          <w:b/>
        </w:rPr>
        <w:t xml:space="preserve">: </w:t>
      </w:r>
      <w:r w:rsidR="008A6224">
        <w:rPr>
          <w:rFonts w:ascii="Calibri" w:hAnsi="Calibri" w:cs="Tahoma"/>
        </w:rPr>
        <w:t>плата не взимается</w:t>
      </w:r>
    </w:p>
    <w:p w:rsidR="008A6224" w:rsidRDefault="0076087E" w:rsidP="008A6224">
      <w:pPr>
        <w:spacing w:after="0"/>
        <w:rPr>
          <w:rFonts w:ascii="Calibri" w:hAnsi="Calibri" w:cs="Tahoma"/>
        </w:rPr>
      </w:pPr>
      <w:r>
        <w:rPr>
          <w:rFonts w:ascii="Calibri" w:hAnsi="Calibri" w:cs="Tahoma"/>
          <w:b/>
        </w:rPr>
        <w:t xml:space="preserve">Сведения о предоставлении преференций: </w:t>
      </w:r>
      <w:r>
        <w:rPr>
          <w:rFonts w:ascii="Calibri" w:hAnsi="Calibri" w:cs="Tahoma"/>
        </w:rPr>
        <w:t>не предусмотрены</w:t>
      </w:r>
    </w:p>
    <w:p w:rsidR="006B5CF4" w:rsidRDefault="006B5CF4" w:rsidP="008A6224">
      <w:pPr>
        <w:spacing w:after="0"/>
        <w:rPr>
          <w:rFonts w:ascii="Calibri" w:hAnsi="Calibri" w:cs="Tahoma"/>
        </w:rPr>
      </w:pPr>
      <w:r w:rsidRPr="006B5CF4">
        <w:rPr>
          <w:rFonts w:ascii="Calibri" w:hAnsi="Calibri" w:cs="Tahoma"/>
          <w:b/>
        </w:rPr>
        <w:t>Порядок, место, дата начала и дата окончания срока подачи заявок на участие в закупке</w:t>
      </w:r>
      <w:r>
        <w:rPr>
          <w:rFonts w:ascii="Calibri" w:hAnsi="Calibri" w:cs="Tahoma"/>
          <w:b/>
        </w:rPr>
        <w:t xml:space="preserve">: </w:t>
      </w:r>
      <w:r w:rsidR="00B04370">
        <w:rPr>
          <w:rFonts w:ascii="Calibri" w:hAnsi="Calibri" w:cs="Tahoma"/>
        </w:rPr>
        <w:t>з</w:t>
      </w:r>
      <w:r w:rsidR="00B04370" w:rsidRPr="00B04370">
        <w:rPr>
          <w:rFonts w:ascii="Calibri" w:hAnsi="Calibri" w:cs="Tahoma"/>
        </w:rPr>
        <w:t>аявку на закупку готовит Претендент в виде проекта договора, подписанного уполномоченным представителем, и подает ее на имя Заказчика не позднее даты подведения итогов закупки</w:t>
      </w:r>
    </w:p>
    <w:p w:rsidR="00741EEB" w:rsidRDefault="00741EEB" w:rsidP="00741EEB">
      <w:pPr>
        <w:spacing w:after="0"/>
        <w:rPr>
          <w:rFonts w:ascii="Calibri" w:hAnsi="Calibri" w:cs="Tahoma"/>
        </w:rPr>
      </w:pPr>
      <w:r w:rsidRPr="00741EEB">
        <w:rPr>
          <w:rFonts w:ascii="Calibri" w:hAnsi="Calibri" w:cs="Tahoma"/>
          <w:b/>
        </w:rPr>
        <w:t>Место рассмотрения предложений Претендента и подведения итогов закупки</w:t>
      </w:r>
      <w:r>
        <w:rPr>
          <w:rFonts w:ascii="Calibri" w:hAnsi="Calibri" w:cs="Tahoma"/>
        </w:rPr>
        <w:t xml:space="preserve">: </w:t>
      </w:r>
      <w:r w:rsidR="00D35DD9" w:rsidRPr="00D35DD9">
        <w:rPr>
          <w:rFonts w:ascii="Calibri" w:hAnsi="Calibri" w:cs="Tahoma"/>
        </w:rPr>
        <w:t xml:space="preserve">г. </w:t>
      </w:r>
      <w:proofErr w:type="gramStart"/>
      <w:r w:rsidR="00D35DD9" w:rsidRPr="00D35DD9">
        <w:rPr>
          <w:rFonts w:ascii="Calibri" w:hAnsi="Calibri" w:cs="Tahoma"/>
        </w:rPr>
        <w:t>Волжский</w:t>
      </w:r>
      <w:proofErr w:type="gramEnd"/>
      <w:r w:rsidR="00D35DD9" w:rsidRPr="00D35DD9">
        <w:rPr>
          <w:rFonts w:ascii="Calibri" w:hAnsi="Calibri" w:cs="Tahoma"/>
        </w:rPr>
        <w:t xml:space="preserve">, Волгоградской области, ул. </w:t>
      </w:r>
      <w:proofErr w:type="spellStart"/>
      <w:r w:rsidR="00D35DD9" w:rsidRPr="00D35DD9">
        <w:rPr>
          <w:rFonts w:ascii="Calibri" w:hAnsi="Calibri" w:cs="Tahoma"/>
        </w:rPr>
        <w:t>Карбышева</w:t>
      </w:r>
      <w:proofErr w:type="spellEnd"/>
      <w:r w:rsidR="00D35DD9" w:rsidRPr="00D35DD9">
        <w:rPr>
          <w:rFonts w:ascii="Calibri" w:hAnsi="Calibri" w:cs="Tahoma"/>
        </w:rPr>
        <w:t xml:space="preserve"> 47</w:t>
      </w:r>
    </w:p>
    <w:p w:rsidR="00D35DD9" w:rsidRPr="00741EEB" w:rsidRDefault="00D35DD9" w:rsidP="00741EEB">
      <w:pPr>
        <w:spacing w:after="0"/>
        <w:rPr>
          <w:rFonts w:ascii="Calibri" w:hAnsi="Calibri" w:cs="Tahoma"/>
        </w:rPr>
      </w:pPr>
      <w:r>
        <w:rPr>
          <w:rFonts w:ascii="Calibri" w:hAnsi="Calibri" w:cs="Tahoma"/>
          <w:b/>
        </w:rPr>
        <w:t>Д</w:t>
      </w:r>
      <w:r w:rsidRPr="00741EEB">
        <w:rPr>
          <w:rFonts w:ascii="Calibri" w:hAnsi="Calibri" w:cs="Tahoma"/>
          <w:b/>
        </w:rPr>
        <w:t>ата рассмотрения предложений Претендента закупки и подведения итогов закупки</w:t>
      </w:r>
      <w:r>
        <w:rPr>
          <w:rFonts w:ascii="Calibri" w:hAnsi="Calibri" w:cs="Tahoma"/>
        </w:rPr>
        <w:t xml:space="preserve">: </w:t>
      </w:r>
      <w:r w:rsidR="004739D1">
        <w:rPr>
          <w:rFonts w:ascii="Calibri" w:hAnsi="Calibri" w:cs="Tahoma"/>
        </w:rPr>
        <w:t>21</w:t>
      </w:r>
      <w:r>
        <w:rPr>
          <w:rFonts w:ascii="Calibri" w:hAnsi="Calibri" w:cs="Tahoma"/>
        </w:rPr>
        <w:t>.04.2014 г.</w:t>
      </w:r>
    </w:p>
    <w:p w:rsidR="00741EEB" w:rsidRPr="00741EEB" w:rsidRDefault="00741EEB" w:rsidP="00B04370">
      <w:pPr>
        <w:spacing w:after="0"/>
        <w:rPr>
          <w:rFonts w:ascii="Calibri" w:hAnsi="Calibri" w:cs="Tahoma"/>
          <w:b/>
        </w:rPr>
      </w:pPr>
      <w:r w:rsidRPr="00741EEB">
        <w:rPr>
          <w:rFonts w:ascii="Calibri" w:hAnsi="Calibri" w:cs="Tahoma"/>
          <w:b/>
        </w:rPr>
        <w:t>Фирменное наименование Претендента:</w:t>
      </w:r>
      <w:r>
        <w:rPr>
          <w:rFonts w:ascii="Calibri" w:hAnsi="Calibri" w:cs="Tahoma"/>
          <w:b/>
        </w:rPr>
        <w:t xml:space="preserve"> </w:t>
      </w:r>
      <w:r w:rsidR="00B04370" w:rsidRPr="00B04370">
        <w:rPr>
          <w:rFonts w:ascii="Calibri" w:hAnsi="Calibri" w:cs="Tahoma"/>
        </w:rPr>
        <w:t xml:space="preserve">Открытое акционерное общество "Страховое общество газовой промышленности" (ИНН 7736035485; </w:t>
      </w:r>
      <w:r w:rsidR="00B04370">
        <w:rPr>
          <w:rFonts w:ascii="Calibri" w:hAnsi="Calibri" w:cs="Tahoma"/>
        </w:rPr>
        <w:t>КПП</w:t>
      </w:r>
      <w:r w:rsidR="00A80EAD">
        <w:rPr>
          <w:rFonts w:ascii="Calibri" w:hAnsi="Calibri" w:cs="Tahoma"/>
        </w:rPr>
        <w:t xml:space="preserve"> </w:t>
      </w:r>
      <w:r w:rsidR="00A80EAD" w:rsidRPr="00A80EAD">
        <w:rPr>
          <w:rFonts w:ascii="Calibri" w:hAnsi="Calibri" w:cs="Tahoma"/>
        </w:rPr>
        <w:t>773601001</w:t>
      </w:r>
      <w:r w:rsidR="00A80EAD">
        <w:rPr>
          <w:rFonts w:ascii="Calibri" w:hAnsi="Calibri" w:cs="Tahoma"/>
        </w:rPr>
        <w:t xml:space="preserve">; </w:t>
      </w:r>
      <w:r w:rsidR="00B04370" w:rsidRPr="00B04370">
        <w:rPr>
          <w:rFonts w:ascii="Calibri" w:hAnsi="Calibri" w:cs="Tahoma"/>
        </w:rPr>
        <w:t>ОГРН 1027739820921)</w:t>
      </w:r>
    </w:p>
    <w:p w:rsidR="00741EEB" w:rsidRPr="00741EEB" w:rsidRDefault="00741EEB" w:rsidP="004739D1">
      <w:pPr>
        <w:spacing w:after="0"/>
        <w:rPr>
          <w:rFonts w:ascii="Calibri" w:hAnsi="Calibri" w:cs="Tahoma"/>
        </w:rPr>
      </w:pPr>
      <w:r w:rsidRPr="00741EEB">
        <w:rPr>
          <w:rFonts w:ascii="Calibri" w:hAnsi="Calibri" w:cs="Tahoma"/>
          <w:b/>
        </w:rPr>
        <w:t>Почтовый адрес Претендента:</w:t>
      </w:r>
      <w:r>
        <w:rPr>
          <w:rFonts w:ascii="Calibri" w:hAnsi="Calibri" w:cs="Tahoma"/>
          <w:b/>
        </w:rPr>
        <w:t xml:space="preserve"> </w:t>
      </w:r>
      <w:r w:rsidR="004739D1" w:rsidRPr="004739D1">
        <w:rPr>
          <w:rFonts w:ascii="Calibri" w:hAnsi="Calibri" w:cs="Tahoma"/>
        </w:rPr>
        <w:t>400105,</w:t>
      </w:r>
      <w:r w:rsidR="004739D1">
        <w:rPr>
          <w:rFonts w:ascii="Calibri" w:hAnsi="Calibri" w:cs="Tahoma"/>
        </w:rPr>
        <w:t xml:space="preserve"> </w:t>
      </w:r>
      <w:r w:rsidR="004739D1" w:rsidRPr="004739D1">
        <w:rPr>
          <w:rFonts w:ascii="Calibri" w:hAnsi="Calibri" w:cs="Tahoma"/>
        </w:rPr>
        <w:t>г. Волгоград, ул. Генерала Штеменко, д.5</w:t>
      </w:r>
    </w:p>
    <w:p w:rsidR="000A4E26" w:rsidRDefault="0076087E" w:rsidP="00D50B31">
      <w:pPr>
        <w:spacing w:after="0"/>
        <w:ind w:left="5954"/>
        <w:jc w:val="center"/>
        <w:rPr>
          <w:rFonts w:ascii="Calibri" w:hAnsi="Calibri" w:cs="Tahoma"/>
          <w:b/>
        </w:rPr>
      </w:pPr>
      <w:r>
        <w:rPr>
          <w:rFonts w:ascii="Calibri" w:hAnsi="Calibri" w:cs="Tahoma"/>
          <w:b/>
        </w:rPr>
        <w:br w:type="page"/>
      </w:r>
    </w:p>
    <w:p w:rsidR="000A4E26" w:rsidRDefault="000A4E26" w:rsidP="00D50B31">
      <w:pPr>
        <w:spacing w:after="0"/>
        <w:ind w:left="5954"/>
        <w:jc w:val="center"/>
        <w:rPr>
          <w:rFonts w:ascii="Calibri" w:hAnsi="Calibri" w:cs="Tahoma"/>
          <w:b/>
        </w:rPr>
      </w:pPr>
    </w:p>
    <w:p w:rsidR="00DA6E16" w:rsidRPr="008A6224" w:rsidRDefault="00DA6E16" w:rsidP="00D50B31">
      <w:pPr>
        <w:spacing w:after="0"/>
        <w:ind w:left="5954"/>
        <w:jc w:val="center"/>
        <w:rPr>
          <w:rFonts w:ascii="Calibri" w:hAnsi="Calibri" w:cs="Tahoma"/>
        </w:rPr>
      </w:pPr>
      <w:r w:rsidRPr="005E5260">
        <w:rPr>
          <w:rFonts w:ascii="Calibri" w:hAnsi="Calibri" w:cs="Tahoma"/>
          <w:b/>
        </w:rPr>
        <w:t>УТВЕРЖДАЮ</w:t>
      </w:r>
    </w:p>
    <w:p w:rsidR="00DA6E16" w:rsidRPr="005E5260" w:rsidRDefault="00DA6E16" w:rsidP="00DA6E16">
      <w:pPr>
        <w:spacing w:after="0"/>
        <w:ind w:left="5954"/>
        <w:jc w:val="center"/>
        <w:rPr>
          <w:rFonts w:ascii="Calibri" w:hAnsi="Calibri" w:cs="Tahoma"/>
        </w:rPr>
      </w:pPr>
      <w:r w:rsidRPr="005E5260">
        <w:rPr>
          <w:rFonts w:ascii="Calibri" w:hAnsi="Calibri" w:cs="Tahoma"/>
        </w:rPr>
        <w:t>Генеральный директор</w:t>
      </w:r>
    </w:p>
    <w:p w:rsidR="00DA6E16" w:rsidRPr="005E5260" w:rsidRDefault="00DA6E16" w:rsidP="00DA6E16">
      <w:pPr>
        <w:spacing w:after="0"/>
        <w:ind w:left="5954"/>
        <w:jc w:val="center"/>
        <w:rPr>
          <w:rFonts w:ascii="Calibri" w:hAnsi="Calibri" w:cs="Tahoma"/>
        </w:rPr>
      </w:pPr>
      <w:r w:rsidRPr="005E5260">
        <w:rPr>
          <w:rFonts w:ascii="Calibri" w:hAnsi="Calibri" w:cs="Tahoma"/>
        </w:rPr>
        <w:t>МУП «Волжская</w:t>
      </w:r>
      <w:proofErr w:type="gramStart"/>
      <w:r w:rsidRPr="005E5260">
        <w:rPr>
          <w:rFonts w:ascii="Calibri" w:hAnsi="Calibri" w:cs="Tahoma"/>
        </w:rPr>
        <w:t xml:space="preserve"> А</w:t>
      </w:r>
      <w:proofErr w:type="gramEnd"/>
      <w:r w:rsidRPr="005E5260">
        <w:rPr>
          <w:rFonts w:ascii="Calibri" w:hAnsi="Calibri" w:cs="Tahoma"/>
        </w:rPr>
        <w:t>/К 1732»</w:t>
      </w:r>
    </w:p>
    <w:p w:rsidR="00DA6E16" w:rsidRDefault="00DA6E16" w:rsidP="00DA6E16">
      <w:pPr>
        <w:spacing w:after="0"/>
        <w:ind w:left="5954"/>
        <w:jc w:val="center"/>
        <w:rPr>
          <w:rFonts w:ascii="Calibri" w:hAnsi="Calibri" w:cs="Tahoma"/>
          <w:sz w:val="10"/>
          <w:szCs w:val="10"/>
        </w:rPr>
      </w:pPr>
    </w:p>
    <w:p w:rsidR="000A4E26" w:rsidRDefault="000A4E26" w:rsidP="00DA6E16">
      <w:pPr>
        <w:spacing w:after="0"/>
        <w:ind w:left="5954"/>
        <w:jc w:val="center"/>
        <w:rPr>
          <w:rFonts w:ascii="Calibri" w:hAnsi="Calibri" w:cs="Tahoma"/>
          <w:sz w:val="10"/>
          <w:szCs w:val="10"/>
        </w:rPr>
      </w:pPr>
    </w:p>
    <w:p w:rsidR="000A4E26" w:rsidRDefault="000A4E26" w:rsidP="00DA6E16">
      <w:pPr>
        <w:spacing w:after="0"/>
        <w:ind w:left="5954"/>
        <w:jc w:val="center"/>
        <w:rPr>
          <w:rFonts w:ascii="Calibri" w:hAnsi="Calibri" w:cs="Tahoma"/>
          <w:sz w:val="10"/>
          <w:szCs w:val="10"/>
        </w:rPr>
      </w:pPr>
    </w:p>
    <w:p w:rsidR="000A4E26" w:rsidRPr="00E408DA" w:rsidRDefault="000A4E26" w:rsidP="00DA6E16">
      <w:pPr>
        <w:spacing w:after="0"/>
        <w:ind w:left="5954"/>
        <w:jc w:val="center"/>
        <w:rPr>
          <w:rFonts w:ascii="Calibri" w:hAnsi="Calibri" w:cs="Tahoma"/>
          <w:sz w:val="10"/>
          <w:szCs w:val="10"/>
        </w:rPr>
      </w:pPr>
    </w:p>
    <w:p w:rsidR="00DA6E16" w:rsidRDefault="00DA6E16" w:rsidP="00DA6E16">
      <w:pPr>
        <w:spacing w:after="0"/>
        <w:ind w:left="5954"/>
        <w:jc w:val="center"/>
        <w:rPr>
          <w:rFonts w:ascii="Calibri" w:hAnsi="Calibri" w:cs="Tahoma"/>
          <w:b/>
        </w:rPr>
      </w:pPr>
      <w:r w:rsidRPr="005E5260">
        <w:rPr>
          <w:rFonts w:ascii="Calibri" w:hAnsi="Calibri" w:cs="Tahoma"/>
        </w:rPr>
        <w:t xml:space="preserve">___________ </w:t>
      </w:r>
      <w:r w:rsidRPr="005E5260">
        <w:rPr>
          <w:rFonts w:ascii="Calibri" w:hAnsi="Calibri" w:cs="Tahoma"/>
          <w:b/>
        </w:rPr>
        <w:t xml:space="preserve">В.А. </w:t>
      </w:r>
      <w:proofErr w:type="spellStart"/>
      <w:r w:rsidRPr="005E5260">
        <w:rPr>
          <w:rFonts w:ascii="Calibri" w:hAnsi="Calibri" w:cs="Tahoma"/>
          <w:b/>
        </w:rPr>
        <w:t>Бабайцев</w:t>
      </w:r>
      <w:proofErr w:type="spellEnd"/>
    </w:p>
    <w:p w:rsidR="00D156BC" w:rsidRDefault="00D156BC" w:rsidP="00DA6E16">
      <w:pPr>
        <w:spacing w:after="0"/>
        <w:ind w:left="5954"/>
        <w:jc w:val="center"/>
        <w:rPr>
          <w:rFonts w:ascii="Calibri" w:hAnsi="Calibri" w:cs="Tahoma"/>
        </w:rPr>
      </w:pPr>
      <w:r w:rsidRPr="00D156BC">
        <w:rPr>
          <w:rFonts w:ascii="Calibri" w:hAnsi="Calibri" w:cs="Tahoma"/>
        </w:rPr>
        <w:t>«</w:t>
      </w:r>
      <w:r w:rsidR="00F932B0">
        <w:rPr>
          <w:rFonts w:ascii="Calibri" w:hAnsi="Calibri" w:cs="Tahoma"/>
        </w:rPr>
        <w:t xml:space="preserve"> </w:t>
      </w:r>
      <w:r w:rsidR="006C3194">
        <w:rPr>
          <w:rFonts w:ascii="Calibri" w:hAnsi="Calibri" w:cs="Tahoma"/>
        </w:rPr>
        <w:t>21</w:t>
      </w:r>
      <w:r w:rsidR="00F932B0">
        <w:rPr>
          <w:rFonts w:ascii="Calibri" w:hAnsi="Calibri" w:cs="Tahoma"/>
        </w:rPr>
        <w:t xml:space="preserve"> </w:t>
      </w:r>
      <w:r w:rsidRPr="00D156BC">
        <w:rPr>
          <w:rFonts w:ascii="Calibri" w:hAnsi="Calibri" w:cs="Tahoma"/>
        </w:rPr>
        <w:t xml:space="preserve">» </w:t>
      </w:r>
      <w:r w:rsidR="00A80EAD">
        <w:rPr>
          <w:rFonts w:ascii="Calibri" w:hAnsi="Calibri" w:cs="Tahoma"/>
        </w:rPr>
        <w:t>апреля</w:t>
      </w:r>
      <w:r w:rsidRPr="00D156BC">
        <w:rPr>
          <w:rFonts w:ascii="Calibri" w:hAnsi="Calibri" w:cs="Tahoma"/>
        </w:rPr>
        <w:t xml:space="preserve"> 2014 года</w:t>
      </w:r>
    </w:p>
    <w:p w:rsidR="001A202F" w:rsidRDefault="001A202F" w:rsidP="00DA6E16">
      <w:pPr>
        <w:spacing w:after="0"/>
        <w:ind w:left="5954"/>
        <w:jc w:val="center"/>
        <w:rPr>
          <w:rFonts w:ascii="Calibri" w:hAnsi="Calibri" w:cs="Tahoma"/>
          <w:sz w:val="16"/>
          <w:szCs w:val="16"/>
        </w:rPr>
      </w:pPr>
    </w:p>
    <w:p w:rsidR="000A4E26" w:rsidRDefault="000A4E26" w:rsidP="00DA6E16">
      <w:pPr>
        <w:spacing w:after="0"/>
        <w:ind w:left="5954"/>
        <w:jc w:val="center"/>
        <w:rPr>
          <w:rFonts w:ascii="Calibri" w:hAnsi="Calibri" w:cs="Tahoma"/>
          <w:sz w:val="16"/>
          <w:szCs w:val="16"/>
        </w:rPr>
      </w:pPr>
    </w:p>
    <w:p w:rsidR="000A4E26" w:rsidRDefault="000A4E26" w:rsidP="00DA6E16">
      <w:pPr>
        <w:spacing w:after="0"/>
        <w:ind w:left="5954"/>
        <w:jc w:val="center"/>
        <w:rPr>
          <w:rFonts w:ascii="Calibri" w:hAnsi="Calibri" w:cs="Tahoma"/>
          <w:sz w:val="16"/>
          <w:szCs w:val="16"/>
        </w:rPr>
      </w:pPr>
    </w:p>
    <w:p w:rsidR="000A4E26" w:rsidRPr="001A202F" w:rsidRDefault="000A4E26" w:rsidP="00DA6E16">
      <w:pPr>
        <w:spacing w:after="0"/>
        <w:ind w:left="5954"/>
        <w:jc w:val="center"/>
        <w:rPr>
          <w:rFonts w:ascii="Calibri" w:hAnsi="Calibri" w:cs="Tahoma"/>
          <w:sz w:val="16"/>
          <w:szCs w:val="16"/>
        </w:rPr>
      </w:pPr>
    </w:p>
    <w:p w:rsidR="00863B65" w:rsidRDefault="00863B65" w:rsidP="00863B65">
      <w:pPr>
        <w:spacing w:after="0"/>
        <w:jc w:val="center"/>
        <w:rPr>
          <w:rFonts w:ascii="Impact" w:hAnsi="Impact" w:cs="Tahoma"/>
          <w:sz w:val="36"/>
          <w:szCs w:val="36"/>
        </w:rPr>
      </w:pPr>
      <w:r>
        <w:rPr>
          <w:rFonts w:ascii="Impact" w:hAnsi="Impact" w:cs="Tahoma"/>
          <w:sz w:val="36"/>
          <w:szCs w:val="36"/>
        </w:rPr>
        <w:t>Документация о закупке №</w:t>
      </w:r>
      <w:r w:rsidR="00776F37">
        <w:rPr>
          <w:rFonts w:ascii="Impact" w:hAnsi="Impact" w:cs="Tahoma"/>
          <w:sz w:val="36"/>
          <w:szCs w:val="36"/>
        </w:rPr>
        <w:t xml:space="preserve"> </w:t>
      </w:r>
      <w:r w:rsidR="00A80EAD">
        <w:rPr>
          <w:rFonts w:ascii="Impact" w:hAnsi="Impact" w:cs="Tahoma"/>
          <w:sz w:val="36"/>
          <w:szCs w:val="36"/>
        </w:rPr>
        <w:t>6</w:t>
      </w:r>
    </w:p>
    <w:p w:rsidR="000A4E26" w:rsidRPr="000A4E26" w:rsidRDefault="000A4E26" w:rsidP="00863B65">
      <w:pPr>
        <w:spacing w:after="0"/>
        <w:jc w:val="center"/>
        <w:rPr>
          <w:rFonts w:ascii="Impact" w:hAnsi="Impact" w:cs="Tahoma"/>
        </w:rPr>
      </w:pPr>
    </w:p>
    <w:tbl>
      <w:tblPr>
        <w:tblW w:w="10314" w:type="dxa"/>
        <w:tblBorders>
          <w:top w:val="single" w:sz="4" w:space="0" w:color="000000" w:themeColor="text1"/>
          <w:bottom w:val="single" w:sz="4" w:space="0" w:color="auto"/>
          <w:insideH w:val="single" w:sz="4" w:space="0" w:color="auto"/>
        </w:tblBorders>
        <w:tblLayout w:type="fixed"/>
        <w:tblLook w:val="04A0" w:firstRow="1" w:lastRow="0" w:firstColumn="1" w:lastColumn="0" w:noHBand="0" w:noVBand="1"/>
      </w:tblPr>
      <w:tblGrid>
        <w:gridCol w:w="392"/>
        <w:gridCol w:w="2551"/>
        <w:gridCol w:w="7371"/>
      </w:tblGrid>
      <w:tr w:rsidR="00D134A6" w:rsidRPr="00730895" w:rsidTr="002408F3">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jc w:val="center"/>
              <w:rPr>
                <w:rStyle w:val="Bodytext"/>
                <w:rFonts w:ascii="Calibri" w:hAnsi="Calibri" w:cs="Tahoma"/>
                <w:sz w:val="20"/>
                <w:szCs w:val="20"/>
                <w:shd w:val="clear" w:color="auto" w:fill="auto"/>
              </w:rPr>
            </w:pPr>
          </w:p>
        </w:tc>
        <w:tc>
          <w:tcPr>
            <w:tcW w:w="2551" w:type="dxa"/>
            <w:shd w:val="clear" w:color="auto" w:fill="auto"/>
          </w:tcPr>
          <w:p w:rsidR="00D134A6" w:rsidRPr="003045A2" w:rsidRDefault="00D134A6" w:rsidP="006A09BA">
            <w:pPr>
              <w:widowControl w:val="0"/>
              <w:autoSpaceDE w:val="0"/>
              <w:autoSpaceDN w:val="0"/>
              <w:adjustRightInd w:val="0"/>
              <w:spacing w:after="0"/>
              <w:jc w:val="left"/>
              <w:rPr>
                <w:rFonts w:ascii="Calibri" w:hAnsi="Calibri" w:cs="Courier New"/>
                <w:i/>
                <w:sz w:val="20"/>
                <w:szCs w:val="20"/>
              </w:rPr>
            </w:pPr>
            <w:r w:rsidRPr="003045A2">
              <w:rPr>
                <w:rFonts w:ascii="Calibri" w:hAnsi="Calibri" w:cs="Courier New"/>
                <w:i/>
                <w:sz w:val="20"/>
                <w:szCs w:val="20"/>
              </w:rPr>
              <w:t xml:space="preserve">Наименование заказчика, контактная информация          </w:t>
            </w:r>
          </w:p>
        </w:tc>
        <w:tc>
          <w:tcPr>
            <w:tcW w:w="7371" w:type="dxa"/>
            <w:shd w:val="clear" w:color="auto" w:fill="auto"/>
          </w:tcPr>
          <w:p w:rsidR="00D134A6" w:rsidRPr="00730895" w:rsidRDefault="00D134A6" w:rsidP="006A09BA">
            <w:pPr>
              <w:pStyle w:val="a9"/>
              <w:ind w:left="-36"/>
              <w:rPr>
                <w:rFonts w:ascii="Calibri" w:hAnsi="Calibri"/>
                <w:bCs/>
              </w:rPr>
            </w:pPr>
            <w:r w:rsidRPr="00730895">
              <w:rPr>
                <w:rFonts w:ascii="Calibri" w:hAnsi="Calibri"/>
                <w:b/>
              </w:rPr>
              <w:t>Наименование заказчика</w:t>
            </w:r>
            <w:r w:rsidRPr="00730895">
              <w:rPr>
                <w:rFonts w:ascii="Calibri" w:hAnsi="Calibri"/>
              </w:rPr>
              <w:t>:</w:t>
            </w:r>
            <w:r w:rsidRPr="00730895">
              <w:rPr>
                <w:rFonts w:ascii="Calibri" w:hAnsi="Calibri"/>
                <w:bCs/>
              </w:rPr>
              <w:t xml:space="preserve"> Муниципальное унитарное предприятие «ВОЛЖСКАЯ АВТОМОБИЛЬНАЯ КОЛОННА № 1732» (МУП «Волжская</w:t>
            </w:r>
            <w:proofErr w:type="gramStart"/>
            <w:r w:rsidRPr="00730895">
              <w:rPr>
                <w:rFonts w:ascii="Calibri" w:hAnsi="Calibri"/>
                <w:bCs/>
              </w:rPr>
              <w:t xml:space="preserve"> А</w:t>
            </w:r>
            <w:proofErr w:type="gramEnd"/>
            <w:r w:rsidRPr="00730895">
              <w:rPr>
                <w:rFonts w:ascii="Calibri" w:hAnsi="Calibri"/>
                <w:bCs/>
              </w:rPr>
              <w:t>/К 1732»)</w:t>
            </w:r>
          </w:p>
          <w:p w:rsidR="00D134A6" w:rsidRPr="00730895" w:rsidRDefault="00D134A6" w:rsidP="006A09BA">
            <w:pPr>
              <w:widowControl w:val="0"/>
              <w:autoSpaceDE w:val="0"/>
              <w:autoSpaceDN w:val="0"/>
              <w:adjustRightInd w:val="0"/>
              <w:spacing w:after="0"/>
              <w:rPr>
                <w:rFonts w:ascii="Calibri" w:hAnsi="Calibri" w:cs="Courier New"/>
              </w:rPr>
            </w:pPr>
            <w:r w:rsidRPr="00730895">
              <w:rPr>
                <w:rFonts w:ascii="Calibri" w:hAnsi="Calibri" w:cs="Courier New"/>
                <w:b/>
              </w:rPr>
              <w:t>Место нахождения, почтовый адрес:</w:t>
            </w:r>
            <w:r w:rsidRPr="00730895">
              <w:rPr>
                <w:rFonts w:ascii="Calibri" w:hAnsi="Calibri" w:cs="Courier New"/>
              </w:rPr>
              <w:t xml:space="preserve"> 404130, г. Волжский, Волгоградская область, ул. </w:t>
            </w:r>
            <w:proofErr w:type="spellStart"/>
            <w:r w:rsidRPr="00730895">
              <w:rPr>
                <w:rFonts w:ascii="Calibri" w:hAnsi="Calibri" w:cs="Courier New"/>
              </w:rPr>
              <w:t>Карбышева</w:t>
            </w:r>
            <w:proofErr w:type="spellEnd"/>
            <w:r w:rsidRPr="00730895">
              <w:rPr>
                <w:rFonts w:ascii="Calibri" w:hAnsi="Calibri" w:cs="Courier New"/>
              </w:rPr>
              <w:t xml:space="preserve">, 47           </w:t>
            </w:r>
          </w:p>
          <w:p w:rsidR="00D134A6" w:rsidRPr="00730895" w:rsidRDefault="00D134A6" w:rsidP="006A09BA">
            <w:pPr>
              <w:widowControl w:val="0"/>
              <w:autoSpaceDE w:val="0"/>
              <w:autoSpaceDN w:val="0"/>
              <w:adjustRightInd w:val="0"/>
              <w:spacing w:after="0"/>
              <w:rPr>
                <w:rFonts w:ascii="Calibri" w:hAnsi="Calibri" w:cs="Courier New"/>
              </w:rPr>
            </w:pPr>
            <w:r w:rsidRPr="00730895">
              <w:rPr>
                <w:rFonts w:ascii="Calibri" w:hAnsi="Calibri" w:cs="Courier New"/>
                <w:b/>
              </w:rPr>
              <w:t xml:space="preserve">Номер контактного телефона: </w:t>
            </w:r>
            <w:r w:rsidRPr="00730895">
              <w:rPr>
                <w:rFonts w:ascii="Calibri" w:hAnsi="Calibri" w:cs="Courier New"/>
              </w:rPr>
              <w:t xml:space="preserve">(8443) 27-62-72    </w:t>
            </w:r>
          </w:p>
          <w:p w:rsidR="00D134A6" w:rsidRPr="00730895" w:rsidRDefault="00D134A6" w:rsidP="006A09BA">
            <w:pPr>
              <w:widowControl w:val="0"/>
              <w:autoSpaceDE w:val="0"/>
              <w:autoSpaceDN w:val="0"/>
              <w:adjustRightInd w:val="0"/>
              <w:spacing w:after="0"/>
              <w:rPr>
                <w:rFonts w:ascii="Calibri" w:hAnsi="Calibri" w:cs="Courier New"/>
              </w:rPr>
            </w:pPr>
            <w:r w:rsidRPr="00730895">
              <w:rPr>
                <w:rFonts w:ascii="Calibri" w:hAnsi="Calibri" w:cs="Courier New"/>
                <w:b/>
              </w:rPr>
              <w:t>Контактное лицо:</w:t>
            </w:r>
            <w:r w:rsidRPr="00730895">
              <w:rPr>
                <w:rFonts w:ascii="Calibri" w:hAnsi="Calibri" w:cs="Courier New"/>
              </w:rPr>
              <w:t xml:space="preserve"> </w:t>
            </w:r>
            <w:proofErr w:type="spellStart"/>
            <w:r w:rsidRPr="00730895">
              <w:rPr>
                <w:rFonts w:ascii="Calibri" w:hAnsi="Calibri" w:cs="Courier New"/>
              </w:rPr>
              <w:t>Хиврич</w:t>
            </w:r>
            <w:proofErr w:type="spellEnd"/>
            <w:r w:rsidRPr="00730895">
              <w:rPr>
                <w:rFonts w:ascii="Calibri" w:hAnsi="Calibri" w:cs="Courier New"/>
              </w:rPr>
              <w:t xml:space="preserve"> Наталья   </w:t>
            </w:r>
          </w:p>
          <w:p w:rsidR="00D134A6" w:rsidRPr="00730895" w:rsidRDefault="00D134A6" w:rsidP="006A09BA">
            <w:pPr>
              <w:widowControl w:val="0"/>
              <w:autoSpaceDE w:val="0"/>
              <w:autoSpaceDN w:val="0"/>
              <w:adjustRightInd w:val="0"/>
              <w:spacing w:after="0"/>
              <w:rPr>
                <w:rFonts w:ascii="Calibri" w:hAnsi="Calibri" w:cs="Courier New"/>
              </w:rPr>
            </w:pPr>
            <w:r w:rsidRPr="00730895">
              <w:rPr>
                <w:rFonts w:ascii="Calibri" w:hAnsi="Calibri" w:cs="Courier New"/>
                <w:b/>
              </w:rPr>
              <w:t>Адрес электронной почты:</w:t>
            </w:r>
            <w:r w:rsidRPr="00730895">
              <w:rPr>
                <w:rFonts w:ascii="Calibri" w:hAnsi="Calibri" w:cs="Courier New"/>
              </w:rPr>
              <w:t xml:space="preserve"> </w:t>
            </w:r>
            <w:proofErr w:type="spellStart"/>
            <w:r w:rsidRPr="00730895">
              <w:rPr>
                <w:rFonts w:ascii="Calibri" w:hAnsi="Calibri" w:cs="Courier New"/>
                <w:lang w:val="en-US"/>
              </w:rPr>
              <w:t>ak</w:t>
            </w:r>
            <w:proofErr w:type="spellEnd"/>
            <w:r w:rsidRPr="00730895">
              <w:rPr>
                <w:rFonts w:ascii="Calibri" w:hAnsi="Calibri" w:cs="Courier New"/>
              </w:rPr>
              <w:t>1732@</w:t>
            </w:r>
            <w:r w:rsidRPr="00730895">
              <w:rPr>
                <w:rFonts w:ascii="Calibri" w:hAnsi="Calibri" w:cs="Courier New"/>
                <w:lang w:val="en-US"/>
              </w:rPr>
              <w:t>list</w:t>
            </w:r>
            <w:r w:rsidRPr="00730895">
              <w:rPr>
                <w:rFonts w:ascii="Calibri" w:hAnsi="Calibri" w:cs="Courier New"/>
              </w:rPr>
              <w:t>.</w:t>
            </w:r>
            <w:proofErr w:type="spellStart"/>
            <w:r w:rsidRPr="00730895">
              <w:rPr>
                <w:rFonts w:ascii="Calibri" w:hAnsi="Calibri" w:cs="Courier New"/>
                <w:lang w:val="en-US"/>
              </w:rPr>
              <w:t>ru</w:t>
            </w:r>
            <w:proofErr w:type="spellEnd"/>
            <w:r w:rsidRPr="00730895">
              <w:rPr>
                <w:rFonts w:ascii="Calibri" w:hAnsi="Calibri" w:cs="Courier New"/>
              </w:rPr>
              <w:t xml:space="preserve">        </w:t>
            </w:r>
          </w:p>
        </w:tc>
      </w:tr>
      <w:tr w:rsidR="00D134A6" w:rsidRPr="00730895" w:rsidTr="002408F3">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jc w:val="center"/>
              <w:rPr>
                <w:rStyle w:val="Bodytext"/>
                <w:rFonts w:ascii="Calibri" w:hAnsi="Calibri" w:cs="Tahoma"/>
                <w:sz w:val="20"/>
                <w:szCs w:val="20"/>
                <w:shd w:val="clear" w:color="auto" w:fill="auto"/>
              </w:rPr>
            </w:pPr>
          </w:p>
        </w:tc>
        <w:tc>
          <w:tcPr>
            <w:tcW w:w="2551" w:type="dxa"/>
            <w:shd w:val="clear" w:color="auto" w:fill="auto"/>
          </w:tcPr>
          <w:p w:rsidR="00D134A6" w:rsidRPr="003045A2"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3045A2">
              <w:rPr>
                <w:rStyle w:val="Bodytext"/>
                <w:rFonts w:ascii="Calibri" w:hAnsi="Calibri" w:cs="Tahoma"/>
                <w:i/>
                <w:sz w:val="20"/>
                <w:szCs w:val="20"/>
                <w:shd w:val="clear" w:color="auto" w:fill="auto"/>
              </w:rPr>
              <w:t>Вид и предмет закупки</w:t>
            </w:r>
          </w:p>
        </w:tc>
        <w:tc>
          <w:tcPr>
            <w:tcW w:w="7371" w:type="dxa"/>
            <w:shd w:val="clear" w:color="auto" w:fill="auto"/>
          </w:tcPr>
          <w:p w:rsidR="00D134A6" w:rsidRPr="00730895" w:rsidRDefault="0056008D" w:rsidP="006A09BA">
            <w:pPr>
              <w:pStyle w:val="Bodytext1"/>
              <w:shd w:val="clear" w:color="auto" w:fill="auto"/>
              <w:tabs>
                <w:tab w:val="left" w:pos="0"/>
              </w:tabs>
              <w:spacing w:after="60"/>
              <w:jc w:val="both"/>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 xml:space="preserve">Открытая закупка у единственного поставщика (исполнителя, подрядчика) услуг </w:t>
            </w:r>
            <w:r w:rsidR="00A80EAD" w:rsidRPr="00A80EAD">
              <w:rPr>
                <w:rStyle w:val="Bodytext"/>
                <w:rFonts w:ascii="Calibri" w:hAnsi="Calibri" w:cs="Tahoma"/>
                <w:sz w:val="24"/>
                <w:szCs w:val="24"/>
                <w:shd w:val="clear" w:color="auto" w:fill="auto"/>
              </w:rPr>
              <w:t>обязательного страхования гражданской ответственности перевозчика за причинение вреда жизни, здоровью, имуществу пассажиров МУП «Волжская</w:t>
            </w:r>
            <w:proofErr w:type="gramStart"/>
            <w:r w:rsidR="00A80EAD" w:rsidRPr="00A80EAD">
              <w:rPr>
                <w:rStyle w:val="Bodytext"/>
                <w:rFonts w:ascii="Calibri" w:hAnsi="Calibri" w:cs="Tahoma"/>
                <w:sz w:val="24"/>
                <w:szCs w:val="24"/>
                <w:shd w:val="clear" w:color="auto" w:fill="auto"/>
              </w:rPr>
              <w:t xml:space="preserve"> А</w:t>
            </w:r>
            <w:proofErr w:type="gramEnd"/>
            <w:r w:rsidR="00A80EAD" w:rsidRPr="00A80EAD">
              <w:rPr>
                <w:rStyle w:val="Bodytext"/>
                <w:rFonts w:ascii="Calibri" w:hAnsi="Calibri" w:cs="Tahoma"/>
                <w:sz w:val="24"/>
                <w:szCs w:val="24"/>
                <w:shd w:val="clear" w:color="auto" w:fill="auto"/>
              </w:rPr>
              <w:t>/К 1732»</w:t>
            </w:r>
          </w:p>
        </w:tc>
      </w:tr>
      <w:tr w:rsidR="00C27055" w:rsidRPr="00730895" w:rsidTr="002408F3">
        <w:tc>
          <w:tcPr>
            <w:tcW w:w="392" w:type="dxa"/>
            <w:shd w:val="clear" w:color="auto" w:fill="auto"/>
          </w:tcPr>
          <w:p w:rsidR="00C27055" w:rsidRPr="005E6D4B" w:rsidRDefault="00C27055" w:rsidP="00CC7A33">
            <w:pPr>
              <w:pStyle w:val="Bodytext1"/>
              <w:numPr>
                <w:ilvl w:val="0"/>
                <w:numId w:val="13"/>
              </w:numPr>
              <w:shd w:val="clear" w:color="auto" w:fill="auto"/>
              <w:tabs>
                <w:tab w:val="left" w:pos="284"/>
              </w:tabs>
              <w:spacing w:after="60"/>
              <w:ind w:left="284" w:hanging="284"/>
              <w:jc w:val="center"/>
              <w:rPr>
                <w:rStyle w:val="Bodytext"/>
                <w:rFonts w:ascii="Calibri" w:hAnsi="Calibri" w:cs="Tahoma"/>
                <w:sz w:val="20"/>
                <w:szCs w:val="20"/>
                <w:shd w:val="clear" w:color="auto" w:fill="auto"/>
              </w:rPr>
            </w:pPr>
          </w:p>
        </w:tc>
        <w:tc>
          <w:tcPr>
            <w:tcW w:w="2551" w:type="dxa"/>
            <w:shd w:val="clear" w:color="auto" w:fill="auto"/>
          </w:tcPr>
          <w:p w:rsidR="00C27055" w:rsidRPr="003045A2" w:rsidRDefault="00C27055" w:rsidP="006A09BA">
            <w:pPr>
              <w:pStyle w:val="Bodytext1"/>
              <w:shd w:val="clear" w:color="auto" w:fill="auto"/>
              <w:tabs>
                <w:tab w:val="left" w:pos="0"/>
              </w:tabs>
              <w:spacing w:after="60"/>
              <w:rPr>
                <w:rStyle w:val="Bodytext"/>
                <w:rFonts w:ascii="Calibri" w:hAnsi="Calibri" w:cs="Tahoma"/>
                <w:i/>
                <w:sz w:val="20"/>
                <w:szCs w:val="20"/>
                <w:shd w:val="clear" w:color="auto" w:fill="auto"/>
              </w:rPr>
            </w:pPr>
            <w:r>
              <w:rPr>
                <w:rStyle w:val="Bodytext"/>
                <w:rFonts w:ascii="Calibri" w:hAnsi="Calibri" w:cs="Tahoma"/>
                <w:i/>
                <w:sz w:val="20"/>
                <w:szCs w:val="20"/>
                <w:shd w:val="clear" w:color="auto" w:fill="auto"/>
              </w:rPr>
              <w:t>Претендент</w:t>
            </w:r>
          </w:p>
        </w:tc>
        <w:tc>
          <w:tcPr>
            <w:tcW w:w="7371" w:type="dxa"/>
            <w:shd w:val="clear" w:color="auto" w:fill="auto"/>
          </w:tcPr>
          <w:p w:rsidR="00AE18BC" w:rsidRPr="00AE18BC" w:rsidRDefault="00AE18BC" w:rsidP="00AE18BC">
            <w:pPr>
              <w:pStyle w:val="Bodytext1"/>
              <w:tabs>
                <w:tab w:val="left" w:pos="0"/>
              </w:tabs>
              <w:jc w:val="both"/>
              <w:rPr>
                <w:rStyle w:val="Bodytext"/>
                <w:rFonts w:ascii="Calibri" w:hAnsi="Calibri" w:cs="Tahoma"/>
                <w:sz w:val="24"/>
                <w:szCs w:val="24"/>
                <w:shd w:val="clear" w:color="auto" w:fill="auto"/>
              </w:rPr>
            </w:pPr>
            <w:r w:rsidRPr="00AE18BC">
              <w:rPr>
                <w:rStyle w:val="Bodytext"/>
                <w:rFonts w:ascii="Calibri" w:hAnsi="Calibri" w:cs="Tahoma"/>
                <w:b/>
                <w:sz w:val="24"/>
                <w:szCs w:val="24"/>
                <w:shd w:val="clear" w:color="auto" w:fill="auto"/>
              </w:rPr>
              <w:t>Фирменное наименование Претендента:</w:t>
            </w:r>
            <w:r w:rsidRPr="00AE18BC">
              <w:rPr>
                <w:rStyle w:val="Bodytext"/>
                <w:rFonts w:ascii="Calibri" w:hAnsi="Calibri" w:cs="Tahoma"/>
                <w:sz w:val="24"/>
                <w:szCs w:val="24"/>
                <w:shd w:val="clear" w:color="auto" w:fill="auto"/>
              </w:rPr>
              <w:t xml:space="preserve"> </w:t>
            </w:r>
            <w:r w:rsidR="00A80EAD" w:rsidRPr="00A80EAD">
              <w:rPr>
                <w:rStyle w:val="Bodytext"/>
                <w:rFonts w:ascii="Calibri" w:hAnsi="Calibri" w:cs="Tahoma"/>
                <w:sz w:val="24"/>
                <w:szCs w:val="24"/>
                <w:shd w:val="clear" w:color="auto" w:fill="auto"/>
              </w:rPr>
              <w:t>Открытое акционерное общество "Страховое общество газовой промышленности" (ИНН 7736035485; КПП 773601001; ОГРН 1027739820921)</w:t>
            </w:r>
          </w:p>
          <w:p w:rsidR="00C27055" w:rsidRDefault="00AE18BC" w:rsidP="00AE18BC">
            <w:pPr>
              <w:pStyle w:val="Bodytext1"/>
              <w:tabs>
                <w:tab w:val="left" w:pos="0"/>
              </w:tabs>
              <w:jc w:val="both"/>
              <w:rPr>
                <w:rStyle w:val="Bodytext"/>
                <w:rFonts w:ascii="Calibri" w:hAnsi="Calibri" w:cs="Tahoma"/>
                <w:sz w:val="24"/>
                <w:szCs w:val="24"/>
                <w:shd w:val="clear" w:color="auto" w:fill="auto"/>
              </w:rPr>
            </w:pPr>
            <w:r w:rsidRPr="00AE18BC">
              <w:rPr>
                <w:rStyle w:val="Bodytext"/>
                <w:rFonts w:ascii="Calibri" w:hAnsi="Calibri" w:cs="Tahoma"/>
                <w:b/>
                <w:sz w:val="24"/>
                <w:szCs w:val="24"/>
                <w:shd w:val="clear" w:color="auto" w:fill="auto"/>
              </w:rPr>
              <w:t>Почтовый адрес Претендента:</w:t>
            </w:r>
            <w:r w:rsidRPr="00AE18BC">
              <w:rPr>
                <w:rStyle w:val="Bodytext"/>
                <w:rFonts w:ascii="Calibri" w:hAnsi="Calibri" w:cs="Tahoma"/>
                <w:sz w:val="24"/>
                <w:szCs w:val="24"/>
                <w:shd w:val="clear" w:color="auto" w:fill="auto"/>
              </w:rPr>
              <w:t xml:space="preserve"> </w:t>
            </w:r>
            <w:r w:rsidR="004739D1" w:rsidRPr="004739D1">
              <w:rPr>
                <w:rStyle w:val="Bodytext"/>
                <w:rFonts w:ascii="Calibri" w:hAnsi="Calibri" w:cs="Tahoma"/>
                <w:sz w:val="24"/>
                <w:szCs w:val="24"/>
                <w:shd w:val="clear" w:color="auto" w:fill="auto"/>
              </w:rPr>
              <w:t>400105, г. Волгоград, ул. Генерала Штеменко, д.5</w:t>
            </w:r>
          </w:p>
        </w:tc>
      </w:tr>
      <w:tr w:rsidR="00D134A6" w:rsidRPr="00730895" w:rsidTr="002408F3">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jc w:val="center"/>
              <w:rPr>
                <w:rStyle w:val="Bodytext"/>
                <w:rFonts w:ascii="Calibri" w:hAnsi="Calibri" w:cs="Tahoma"/>
                <w:sz w:val="20"/>
                <w:szCs w:val="20"/>
                <w:shd w:val="clear" w:color="auto" w:fill="auto"/>
              </w:rPr>
            </w:pPr>
          </w:p>
        </w:tc>
        <w:tc>
          <w:tcPr>
            <w:tcW w:w="2551" w:type="dxa"/>
            <w:shd w:val="clear" w:color="auto" w:fill="auto"/>
          </w:tcPr>
          <w:p w:rsidR="00D134A6" w:rsidRPr="003045A2"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3045A2">
              <w:rPr>
                <w:rStyle w:val="Bodytext"/>
                <w:rFonts w:ascii="Calibri" w:hAnsi="Calibri" w:cs="Tahoma"/>
                <w:i/>
                <w:sz w:val="20"/>
                <w:szCs w:val="20"/>
                <w:shd w:val="clear" w:color="auto" w:fill="auto"/>
              </w:rPr>
              <w:t>Требования к качеству, техническим и иным характеристикам товара, работы, услуги</w:t>
            </w:r>
          </w:p>
        </w:tc>
        <w:tc>
          <w:tcPr>
            <w:tcW w:w="7371" w:type="dxa"/>
            <w:shd w:val="clear" w:color="auto" w:fill="auto"/>
          </w:tcPr>
          <w:p w:rsidR="00A80EAD" w:rsidRPr="00A80EAD" w:rsidRDefault="00A80EAD" w:rsidP="00A80EAD">
            <w:pPr>
              <w:pStyle w:val="Bodytext1"/>
              <w:tabs>
                <w:tab w:val="left" w:pos="0"/>
              </w:tabs>
              <w:jc w:val="both"/>
              <w:rPr>
                <w:rStyle w:val="Bodytext"/>
                <w:rFonts w:ascii="Calibri" w:hAnsi="Calibri" w:cs="Tahoma"/>
                <w:sz w:val="24"/>
                <w:szCs w:val="24"/>
                <w:shd w:val="clear" w:color="auto" w:fill="auto"/>
              </w:rPr>
            </w:pPr>
            <w:r w:rsidRPr="00A80EAD">
              <w:rPr>
                <w:rStyle w:val="Bodytext"/>
                <w:rFonts w:ascii="Calibri" w:hAnsi="Calibri" w:cs="Tahoma"/>
                <w:sz w:val="24"/>
                <w:szCs w:val="24"/>
                <w:shd w:val="clear" w:color="auto" w:fill="auto"/>
              </w:rPr>
              <w:t>Услуги по страхованию гражданской ответственности перевозчика за причинение вреда жизни, здоровью, имуществу пассажиров МУП «Волжская</w:t>
            </w:r>
            <w:proofErr w:type="gramStart"/>
            <w:r w:rsidRPr="00A80EAD">
              <w:rPr>
                <w:rStyle w:val="Bodytext"/>
                <w:rFonts w:ascii="Calibri" w:hAnsi="Calibri" w:cs="Tahoma"/>
                <w:sz w:val="24"/>
                <w:szCs w:val="24"/>
                <w:shd w:val="clear" w:color="auto" w:fill="auto"/>
              </w:rPr>
              <w:t xml:space="preserve"> А</w:t>
            </w:r>
            <w:proofErr w:type="gramEnd"/>
            <w:r w:rsidRPr="00A80EAD">
              <w:rPr>
                <w:rStyle w:val="Bodytext"/>
                <w:rFonts w:ascii="Calibri" w:hAnsi="Calibri" w:cs="Tahoma"/>
                <w:sz w:val="24"/>
                <w:szCs w:val="24"/>
                <w:shd w:val="clear" w:color="auto" w:fill="auto"/>
              </w:rPr>
              <w:t>/К 1732» оказываются в соответствии с требованиями федерального закона от 14 июня 2012 года № 67-ФЗ.</w:t>
            </w:r>
          </w:p>
          <w:p w:rsidR="00A80EAD" w:rsidRPr="00A80EAD" w:rsidRDefault="00A80EAD" w:rsidP="00A80EAD">
            <w:pPr>
              <w:pStyle w:val="Bodytext1"/>
              <w:tabs>
                <w:tab w:val="left" w:pos="0"/>
              </w:tabs>
              <w:jc w:val="both"/>
              <w:rPr>
                <w:rStyle w:val="Bodytext"/>
                <w:rFonts w:ascii="Calibri" w:hAnsi="Calibri" w:cs="Tahoma"/>
                <w:sz w:val="24"/>
                <w:szCs w:val="24"/>
                <w:shd w:val="clear" w:color="auto" w:fill="auto"/>
              </w:rPr>
            </w:pPr>
            <w:r w:rsidRPr="00A80EAD">
              <w:rPr>
                <w:rStyle w:val="Bodytext"/>
                <w:rFonts w:ascii="Calibri" w:hAnsi="Calibri" w:cs="Tahoma"/>
                <w:sz w:val="24"/>
                <w:szCs w:val="24"/>
                <w:shd w:val="clear" w:color="auto" w:fill="auto"/>
              </w:rPr>
              <w:t>Страховые суммы устанавливаются для каждого страхового случая и не могут изменяться в период действия договора. Страховые суммы по каждому риску гражданской ответственности указываются раздельно:</w:t>
            </w:r>
          </w:p>
          <w:p w:rsidR="00A80EAD" w:rsidRPr="00A80EAD" w:rsidRDefault="00A80EAD" w:rsidP="00A80EAD">
            <w:pPr>
              <w:pStyle w:val="Bodytext1"/>
              <w:tabs>
                <w:tab w:val="left" w:pos="0"/>
              </w:tabs>
              <w:jc w:val="both"/>
              <w:rPr>
                <w:rStyle w:val="Bodytext"/>
                <w:rFonts w:ascii="Calibri" w:hAnsi="Calibri" w:cs="Tahoma"/>
                <w:sz w:val="24"/>
                <w:szCs w:val="24"/>
                <w:shd w:val="clear" w:color="auto" w:fill="auto"/>
              </w:rPr>
            </w:pPr>
            <w:r w:rsidRPr="00A80EAD">
              <w:rPr>
                <w:rStyle w:val="Bodytext"/>
                <w:rFonts w:ascii="Calibri" w:hAnsi="Calibri" w:cs="Tahoma"/>
                <w:sz w:val="24"/>
                <w:szCs w:val="24"/>
                <w:shd w:val="clear" w:color="auto" w:fill="auto"/>
              </w:rPr>
              <w:t>1) по риску гражданской ответственности за причинение вреда жизни потерпевшего в размере не менее чем два миллиона двадцать пять тысяч рублей на одного пассажира;</w:t>
            </w:r>
          </w:p>
          <w:p w:rsidR="00A80EAD" w:rsidRPr="00A80EAD" w:rsidRDefault="00A80EAD" w:rsidP="00A80EAD">
            <w:pPr>
              <w:pStyle w:val="Bodytext1"/>
              <w:tabs>
                <w:tab w:val="left" w:pos="0"/>
              </w:tabs>
              <w:jc w:val="both"/>
              <w:rPr>
                <w:rStyle w:val="Bodytext"/>
                <w:rFonts w:ascii="Calibri" w:hAnsi="Calibri" w:cs="Tahoma"/>
                <w:sz w:val="24"/>
                <w:szCs w:val="24"/>
                <w:shd w:val="clear" w:color="auto" w:fill="auto"/>
              </w:rPr>
            </w:pPr>
            <w:r w:rsidRPr="00A80EAD">
              <w:rPr>
                <w:rStyle w:val="Bodytext"/>
                <w:rFonts w:ascii="Calibri" w:hAnsi="Calibri" w:cs="Tahoma"/>
                <w:sz w:val="24"/>
                <w:szCs w:val="24"/>
                <w:shd w:val="clear" w:color="auto" w:fill="auto"/>
              </w:rPr>
              <w:t>2) по риску гражданской ответственности за причинение вреда здоровью потерпевшего в размере не менее чем два миллиона рублей на одного пассажира;</w:t>
            </w:r>
          </w:p>
          <w:p w:rsidR="00A80EAD" w:rsidRPr="00A80EAD" w:rsidRDefault="00A80EAD" w:rsidP="00A80EAD">
            <w:pPr>
              <w:pStyle w:val="Bodytext1"/>
              <w:tabs>
                <w:tab w:val="left" w:pos="0"/>
              </w:tabs>
              <w:jc w:val="both"/>
              <w:rPr>
                <w:rStyle w:val="Bodytext"/>
                <w:rFonts w:ascii="Calibri" w:hAnsi="Calibri" w:cs="Tahoma"/>
                <w:sz w:val="24"/>
                <w:szCs w:val="24"/>
                <w:shd w:val="clear" w:color="auto" w:fill="auto"/>
              </w:rPr>
            </w:pPr>
            <w:r w:rsidRPr="00A80EAD">
              <w:rPr>
                <w:rStyle w:val="Bodytext"/>
                <w:rFonts w:ascii="Calibri" w:hAnsi="Calibri" w:cs="Tahoma"/>
                <w:sz w:val="24"/>
                <w:szCs w:val="24"/>
                <w:shd w:val="clear" w:color="auto" w:fill="auto"/>
              </w:rPr>
              <w:t>3) по риску гражданской ответственности за причинение вреда имуществу потерпевшего в размере не менее чем двадцать три тысячи рублей на одного пассажира.</w:t>
            </w:r>
          </w:p>
          <w:p w:rsidR="00D134A6" w:rsidRPr="004739D1" w:rsidRDefault="00A80EAD" w:rsidP="004739D1">
            <w:pPr>
              <w:pStyle w:val="Bodytext1"/>
              <w:tabs>
                <w:tab w:val="left" w:pos="0"/>
              </w:tabs>
              <w:jc w:val="both"/>
              <w:rPr>
                <w:rStyle w:val="Bodytext"/>
                <w:rFonts w:ascii="Calibri" w:hAnsi="Calibri" w:cs="Tahoma"/>
                <w:sz w:val="24"/>
                <w:szCs w:val="24"/>
                <w:shd w:val="clear" w:color="auto" w:fill="auto"/>
              </w:rPr>
            </w:pPr>
            <w:r w:rsidRPr="00A80EAD">
              <w:rPr>
                <w:rStyle w:val="Bodytext"/>
                <w:rFonts w:ascii="Calibri" w:hAnsi="Calibri" w:cs="Tahoma"/>
                <w:sz w:val="24"/>
                <w:szCs w:val="24"/>
                <w:shd w:val="clear" w:color="auto" w:fill="auto"/>
              </w:rPr>
              <w:t>Франшиза в отношении причинения вреда имуществу пассажира установлена</w:t>
            </w:r>
            <w:r w:rsidR="004739D1">
              <w:rPr>
                <w:rStyle w:val="Bodytext"/>
                <w:rFonts w:ascii="Calibri" w:hAnsi="Calibri" w:cs="Tahoma"/>
                <w:sz w:val="24"/>
                <w:szCs w:val="24"/>
                <w:shd w:val="clear" w:color="auto" w:fill="auto"/>
              </w:rPr>
              <w:t xml:space="preserve"> в размере 1 (</w:t>
            </w:r>
            <w:r w:rsidR="004739D1">
              <w:rPr>
                <w:rStyle w:val="Bodytext"/>
                <w:rFonts w:ascii="Calibri" w:hAnsi="Calibri" w:cs="Tahoma"/>
                <w:i/>
                <w:sz w:val="24"/>
                <w:szCs w:val="24"/>
                <w:shd w:val="clear" w:color="auto" w:fill="auto"/>
              </w:rPr>
              <w:t>один</w:t>
            </w:r>
            <w:r w:rsidR="004739D1">
              <w:rPr>
                <w:rStyle w:val="Bodytext"/>
                <w:rFonts w:ascii="Calibri" w:hAnsi="Calibri" w:cs="Tahoma"/>
                <w:sz w:val="24"/>
                <w:szCs w:val="24"/>
                <w:shd w:val="clear" w:color="auto" w:fill="auto"/>
              </w:rPr>
              <w:t>) рубль 00 копеек.</w:t>
            </w:r>
          </w:p>
        </w:tc>
      </w:tr>
    </w:tbl>
    <w:p w:rsidR="000A4E26" w:rsidRDefault="000A4E26">
      <w:r>
        <w:br w:type="page"/>
      </w:r>
    </w:p>
    <w:p w:rsidR="000A4E26" w:rsidRDefault="000A4E26"/>
    <w:tbl>
      <w:tblPr>
        <w:tblW w:w="10314" w:type="dxa"/>
        <w:tblBorders>
          <w:top w:val="single" w:sz="4" w:space="0" w:color="000000" w:themeColor="text1"/>
          <w:bottom w:val="single" w:sz="4" w:space="0" w:color="auto"/>
          <w:insideH w:val="single" w:sz="4" w:space="0" w:color="auto"/>
        </w:tblBorders>
        <w:tblLayout w:type="fixed"/>
        <w:tblLook w:val="04A0" w:firstRow="1" w:lastRow="0" w:firstColumn="1" w:lastColumn="0" w:noHBand="0" w:noVBand="1"/>
      </w:tblPr>
      <w:tblGrid>
        <w:gridCol w:w="392"/>
        <w:gridCol w:w="2551"/>
        <w:gridCol w:w="7371"/>
      </w:tblGrid>
      <w:tr w:rsidR="00D134A6" w:rsidRPr="00730895" w:rsidTr="002408F3">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jc w:val="center"/>
              <w:rPr>
                <w:rStyle w:val="Bodytext"/>
                <w:rFonts w:ascii="Calibri" w:hAnsi="Calibri" w:cs="Tahoma"/>
                <w:sz w:val="20"/>
                <w:szCs w:val="20"/>
                <w:shd w:val="clear" w:color="auto" w:fill="auto"/>
              </w:rPr>
            </w:pPr>
          </w:p>
        </w:tc>
        <w:tc>
          <w:tcPr>
            <w:tcW w:w="2551" w:type="dxa"/>
            <w:shd w:val="clear" w:color="auto" w:fill="auto"/>
          </w:tcPr>
          <w:p w:rsidR="00D134A6" w:rsidRPr="003045A2"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3045A2">
              <w:rPr>
                <w:rStyle w:val="Bodytext"/>
                <w:rFonts w:ascii="Calibri" w:hAnsi="Calibri" w:cs="Tahoma"/>
                <w:i/>
                <w:sz w:val="20"/>
                <w:szCs w:val="20"/>
                <w:shd w:val="clear" w:color="auto" w:fill="auto"/>
              </w:rPr>
              <w:t>Количество приобретаемых товаров, объем работ или услуг или порядок их определения</w:t>
            </w:r>
          </w:p>
        </w:tc>
        <w:tc>
          <w:tcPr>
            <w:tcW w:w="7371" w:type="dxa"/>
            <w:shd w:val="clear" w:color="auto" w:fill="auto"/>
          </w:tcPr>
          <w:p w:rsidR="00A80EAD" w:rsidRPr="00730895" w:rsidRDefault="00A80EAD" w:rsidP="00A80EAD">
            <w:pPr>
              <w:pStyle w:val="Bodytext1"/>
              <w:shd w:val="clear" w:color="auto" w:fill="auto"/>
              <w:tabs>
                <w:tab w:val="left" w:pos="0"/>
              </w:tabs>
              <w:jc w:val="both"/>
              <w:rPr>
                <w:rStyle w:val="Bodytext"/>
                <w:rFonts w:ascii="Calibri" w:hAnsi="Calibri" w:cs="Tahoma"/>
                <w:sz w:val="24"/>
                <w:szCs w:val="24"/>
                <w:shd w:val="clear" w:color="auto" w:fill="auto"/>
              </w:rPr>
            </w:pPr>
            <w:r w:rsidRPr="00730895">
              <w:rPr>
                <w:rStyle w:val="Bodytext"/>
                <w:rFonts w:ascii="Calibri" w:hAnsi="Calibri" w:cs="Tahoma"/>
                <w:sz w:val="24"/>
                <w:szCs w:val="24"/>
                <w:shd w:val="clear" w:color="auto" w:fill="auto"/>
              </w:rPr>
              <w:t>Плановый объем пассажиров для расчета страховой премии:</w:t>
            </w:r>
          </w:p>
          <w:p w:rsidR="00A80EAD" w:rsidRPr="00730895" w:rsidRDefault="00A80EAD" w:rsidP="00A80EAD">
            <w:pPr>
              <w:pStyle w:val="Bodytext1"/>
              <w:numPr>
                <w:ilvl w:val="0"/>
                <w:numId w:val="15"/>
              </w:numPr>
              <w:shd w:val="clear" w:color="auto" w:fill="auto"/>
              <w:tabs>
                <w:tab w:val="left" w:pos="317"/>
              </w:tabs>
              <w:ind w:left="317" w:hanging="284"/>
              <w:jc w:val="both"/>
              <w:rPr>
                <w:rStyle w:val="Bodytext"/>
                <w:rFonts w:ascii="Calibri" w:hAnsi="Calibri" w:cs="Tahoma"/>
                <w:sz w:val="24"/>
                <w:szCs w:val="24"/>
                <w:shd w:val="clear" w:color="auto" w:fill="auto"/>
              </w:rPr>
            </w:pPr>
            <w:r w:rsidRPr="00730895">
              <w:rPr>
                <w:rStyle w:val="Bodytext"/>
                <w:rFonts w:ascii="Calibri" w:hAnsi="Calibri" w:cs="Tahoma"/>
                <w:sz w:val="24"/>
                <w:szCs w:val="24"/>
                <w:shd w:val="clear" w:color="auto" w:fill="auto"/>
              </w:rPr>
              <w:t>автобусные перевозки в пригородном сообщении - 707,6 тыс. чел.;</w:t>
            </w:r>
          </w:p>
          <w:p w:rsidR="00A80EAD" w:rsidRPr="00730895" w:rsidRDefault="00A80EAD" w:rsidP="00A80EAD">
            <w:pPr>
              <w:pStyle w:val="Bodytext1"/>
              <w:numPr>
                <w:ilvl w:val="0"/>
                <w:numId w:val="15"/>
              </w:numPr>
              <w:shd w:val="clear" w:color="auto" w:fill="auto"/>
              <w:tabs>
                <w:tab w:val="left" w:pos="317"/>
              </w:tabs>
              <w:ind w:left="317" w:hanging="284"/>
              <w:jc w:val="both"/>
              <w:rPr>
                <w:rStyle w:val="Bodytext"/>
                <w:rFonts w:ascii="Calibri" w:hAnsi="Calibri" w:cs="Tahoma"/>
                <w:sz w:val="24"/>
                <w:szCs w:val="24"/>
                <w:shd w:val="clear" w:color="auto" w:fill="auto"/>
              </w:rPr>
            </w:pPr>
            <w:r w:rsidRPr="00730895">
              <w:rPr>
                <w:rStyle w:val="Bodytext"/>
                <w:rFonts w:ascii="Calibri" w:hAnsi="Calibri" w:cs="Tahoma"/>
                <w:sz w:val="24"/>
                <w:szCs w:val="24"/>
                <w:shd w:val="clear" w:color="auto" w:fill="auto"/>
              </w:rPr>
              <w:t>автобусные перевозки в междугородном сообщении - 58,2 тыс. чел.;</w:t>
            </w:r>
          </w:p>
          <w:p w:rsidR="007A4028" w:rsidRPr="00730895" w:rsidRDefault="00A80EAD" w:rsidP="00A80EAD">
            <w:pPr>
              <w:pStyle w:val="Bodytext1"/>
              <w:shd w:val="clear" w:color="auto" w:fill="auto"/>
              <w:tabs>
                <w:tab w:val="left" w:pos="317"/>
              </w:tabs>
              <w:jc w:val="both"/>
              <w:rPr>
                <w:rStyle w:val="Bodytext"/>
                <w:rFonts w:ascii="Calibri" w:hAnsi="Calibri" w:cs="Tahoma"/>
                <w:sz w:val="24"/>
                <w:szCs w:val="24"/>
                <w:shd w:val="clear" w:color="auto" w:fill="auto"/>
              </w:rPr>
            </w:pPr>
            <w:r w:rsidRPr="00730895">
              <w:rPr>
                <w:rStyle w:val="Bodytext"/>
                <w:rFonts w:ascii="Calibri" w:hAnsi="Calibri" w:cs="Tahoma"/>
                <w:sz w:val="24"/>
                <w:szCs w:val="24"/>
                <w:shd w:val="clear" w:color="auto" w:fill="auto"/>
              </w:rPr>
              <w:t>регулярные перевозки в городском сообщении с посадкой и высадкой пассажиров только в установленных остановочных пунктах по маршрутам - 6 351,5 тыс. чел.</w:t>
            </w:r>
          </w:p>
        </w:tc>
      </w:tr>
      <w:tr w:rsidR="00D134A6" w:rsidRPr="00730895" w:rsidTr="002408F3">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jc w:val="center"/>
              <w:rPr>
                <w:rStyle w:val="Bodytext"/>
                <w:rFonts w:ascii="Calibri" w:hAnsi="Calibri" w:cs="Tahoma"/>
                <w:sz w:val="20"/>
                <w:szCs w:val="20"/>
                <w:shd w:val="clear" w:color="auto" w:fill="auto"/>
              </w:rPr>
            </w:pPr>
          </w:p>
        </w:tc>
        <w:tc>
          <w:tcPr>
            <w:tcW w:w="2551" w:type="dxa"/>
            <w:shd w:val="clear" w:color="auto" w:fill="auto"/>
          </w:tcPr>
          <w:p w:rsidR="00D134A6" w:rsidRPr="003045A2"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3045A2">
              <w:rPr>
                <w:rStyle w:val="Bodytext"/>
                <w:rFonts w:ascii="Calibri" w:hAnsi="Calibri" w:cs="Tahoma"/>
                <w:i/>
                <w:sz w:val="20"/>
                <w:szCs w:val="20"/>
                <w:shd w:val="clear" w:color="auto" w:fill="auto"/>
              </w:rPr>
              <w:t>Место, условия и сроки (периоды) поставки товара, выполнения работы, оказания услуги</w:t>
            </w:r>
          </w:p>
        </w:tc>
        <w:tc>
          <w:tcPr>
            <w:tcW w:w="7371" w:type="dxa"/>
            <w:shd w:val="clear" w:color="auto" w:fill="auto"/>
          </w:tcPr>
          <w:p w:rsidR="00D134A6" w:rsidRPr="007A4028" w:rsidRDefault="000A4E26" w:rsidP="001A202F">
            <w:pPr>
              <w:pStyle w:val="Bodytext1"/>
              <w:shd w:val="clear" w:color="auto" w:fill="auto"/>
              <w:tabs>
                <w:tab w:val="left" w:pos="0"/>
              </w:tabs>
              <w:jc w:val="both"/>
              <w:rPr>
                <w:rStyle w:val="Bodytext"/>
                <w:rFonts w:ascii="Calibri" w:hAnsi="Calibri" w:cs="Tahoma"/>
                <w:sz w:val="24"/>
                <w:szCs w:val="24"/>
                <w:shd w:val="clear" w:color="auto" w:fill="auto"/>
              </w:rPr>
            </w:pPr>
            <w:r w:rsidRPr="000A4E26">
              <w:rPr>
                <w:rFonts w:ascii="Calibri" w:hAnsi="Calibri" w:cs="Tahoma"/>
                <w:shd w:val="clear" w:color="auto" w:fill="FFFFFF"/>
              </w:rPr>
              <w:t>В соответствии с Проектом договора (Приложение № 1 к настоящей документации о закупке)</w:t>
            </w:r>
          </w:p>
        </w:tc>
      </w:tr>
      <w:tr w:rsidR="00D134A6" w:rsidRPr="00730895" w:rsidTr="002408F3">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551" w:type="dxa"/>
            <w:shd w:val="clear" w:color="auto" w:fill="auto"/>
          </w:tcPr>
          <w:p w:rsidR="00D134A6" w:rsidRPr="005E6D4B" w:rsidRDefault="00D134A6" w:rsidP="007A4028">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Сведения о цене договора</w:t>
            </w:r>
          </w:p>
        </w:tc>
        <w:tc>
          <w:tcPr>
            <w:tcW w:w="7371" w:type="dxa"/>
            <w:shd w:val="clear" w:color="auto" w:fill="auto"/>
          </w:tcPr>
          <w:p w:rsidR="00D134A6" w:rsidRPr="00730895" w:rsidRDefault="004739D1" w:rsidP="004739D1">
            <w:pPr>
              <w:pStyle w:val="Bodytext1"/>
              <w:shd w:val="clear" w:color="auto" w:fill="auto"/>
              <w:tabs>
                <w:tab w:val="left" w:pos="0"/>
              </w:tabs>
              <w:jc w:val="both"/>
              <w:rPr>
                <w:rStyle w:val="Bodytext"/>
                <w:rFonts w:ascii="Calibri" w:hAnsi="Calibri" w:cs="Tahoma"/>
                <w:sz w:val="24"/>
                <w:szCs w:val="24"/>
                <w:shd w:val="clear" w:color="auto" w:fill="auto"/>
              </w:rPr>
            </w:pPr>
            <w:r w:rsidRPr="004739D1">
              <w:rPr>
                <w:rFonts w:ascii="Calibri" w:hAnsi="Calibri" w:cs="Calibri"/>
                <w:b/>
                <w:sz w:val="24"/>
                <w:szCs w:val="24"/>
              </w:rPr>
              <w:t>1 781 899</w:t>
            </w:r>
            <w:r w:rsidR="007A4028">
              <w:rPr>
                <w:rFonts w:ascii="Calibri" w:hAnsi="Calibri" w:cs="Calibri"/>
                <w:b/>
                <w:sz w:val="24"/>
                <w:szCs w:val="24"/>
              </w:rPr>
              <w:t xml:space="preserve"> </w:t>
            </w:r>
            <w:r w:rsidR="007A4028" w:rsidRPr="004739D1">
              <w:rPr>
                <w:rFonts w:ascii="Calibri" w:hAnsi="Calibri" w:cs="Calibri"/>
                <w:sz w:val="24"/>
                <w:szCs w:val="24"/>
              </w:rPr>
              <w:t>(</w:t>
            </w:r>
            <w:r w:rsidRPr="004739D1">
              <w:rPr>
                <w:rFonts w:ascii="Calibri" w:hAnsi="Calibri" w:cs="Calibri"/>
                <w:i/>
                <w:sz w:val="24"/>
                <w:szCs w:val="24"/>
              </w:rPr>
              <w:t>один миллион семьсот восемьдесят одна тысяча восемьсот девяносто девять</w:t>
            </w:r>
            <w:r w:rsidR="007A4028" w:rsidRPr="004739D1">
              <w:rPr>
                <w:rFonts w:ascii="Calibri" w:hAnsi="Calibri" w:cs="Calibri"/>
                <w:sz w:val="24"/>
                <w:szCs w:val="24"/>
              </w:rPr>
              <w:t>)</w:t>
            </w:r>
            <w:r w:rsidR="00D62D31">
              <w:rPr>
                <w:rFonts w:ascii="Calibri" w:hAnsi="Calibri" w:cs="Calibri"/>
                <w:i/>
                <w:sz w:val="24"/>
                <w:szCs w:val="24"/>
              </w:rPr>
              <w:t xml:space="preserve"> </w:t>
            </w:r>
            <w:r w:rsidR="00D62D31">
              <w:rPr>
                <w:rFonts w:ascii="Calibri" w:hAnsi="Calibri" w:cs="Calibri"/>
                <w:b/>
                <w:sz w:val="24"/>
                <w:szCs w:val="24"/>
              </w:rPr>
              <w:t>рубл</w:t>
            </w:r>
            <w:r>
              <w:rPr>
                <w:rFonts w:ascii="Calibri" w:hAnsi="Calibri" w:cs="Calibri"/>
                <w:b/>
                <w:sz w:val="24"/>
                <w:szCs w:val="24"/>
              </w:rPr>
              <w:t>ей</w:t>
            </w:r>
            <w:r w:rsidR="007A4028">
              <w:rPr>
                <w:rFonts w:ascii="Calibri" w:hAnsi="Calibri" w:cs="Calibri"/>
                <w:b/>
                <w:sz w:val="24"/>
                <w:szCs w:val="24"/>
              </w:rPr>
              <w:t xml:space="preserve"> </w:t>
            </w:r>
            <w:r>
              <w:rPr>
                <w:rFonts w:ascii="Calibri" w:hAnsi="Calibri" w:cs="Calibri"/>
                <w:b/>
                <w:sz w:val="24"/>
                <w:szCs w:val="24"/>
              </w:rPr>
              <w:t>16</w:t>
            </w:r>
            <w:r w:rsidR="007A4028">
              <w:rPr>
                <w:rFonts w:ascii="Calibri" w:hAnsi="Calibri" w:cs="Calibri"/>
                <w:b/>
                <w:sz w:val="24"/>
                <w:szCs w:val="24"/>
              </w:rPr>
              <w:t xml:space="preserve"> копеек</w:t>
            </w:r>
          </w:p>
        </w:tc>
      </w:tr>
      <w:tr w:rsidR="00D134A6" w:rsidRPr="00730895" w:rsidTr="002408F3">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551" w:type="dxa"/>
            <w:shd w:val="clear" w:color="auto" w:fill="auto"/>
          </w:tcPr>
          <w:p w:rsidR="00D134A6" w:rsidRPr="005E6D4B"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i/>
                <w:sz w:val="20"/>
                <w:szCs w:val="20"/>
              </w:rPr>
              <w:t>Порядок формирования цены договора</w:t>
            </w:r>
          </w:p>
        </w:tc>
        <w:tc>
          <w:tcPr>
            <w:tcW w:w="7371" w:type="dxa"/>
            <w:shd w:val="clear" w:color="auto" w:fill="auto"/>
          </w:tcPr>
          <w:p w:rsidR="00D62D31" w:rsidRPr="00D62D31" w:rsidRDefault="00D62D31" w:rsidP="00D62D31">
            <w:pPr>
              <w:spacing w:after="0"/>
              <w:rPr>
                <w:rFonts w:ascii="Calibri" w:hAnsi="Calibri" w:cs="Calibri"/>
              </w:rPr>
            </w:pPr>
            <w:r w:rsidRPr="00D62D31">
              <w:rPr>
                <w:rFonts w:ascii="Calibri" w:hAnsi="Calibri" w:cs="Calibri"/>
              </w:rPr>
              <w:t>Цена договора обязательного страхования гражданской ответственности перевозчика за причинение вреда жизни, здоровью, имуществу пассажиров МУП «Волжская</w:t>
            </w:r>
            <w:proofErr w:type="gramStart"/>
            <w:r w:rsidRPr="00D62D31">
              <w:rPr>
                <w:rFonts w:ascii="Calibri" w:hAnsi="Calibri" w:cs="Calibri"/>
              </w:rPr>
              <w:t xml:space="preserve"> А</w:t>
            </w:r>
            <w:proofErr w:type="gramEnd"/>
            <w:r w:rsidRPr="00D62D31">
              <w:rPr>
                <w:rFonts w:ascii="Calibri" w:hAnsi="Calibri" w:cs="Calibri"/>
              </w:rPr>
              <w:t>/К 1732» формируется в соответствии с требованиями федерального закона от 14 июня 2012 года № 67-ФЗ.</w:t>
            </w:r>
          </w:p>
          <w:p w:rsidR="00D62D31" w:rsidRPr="00D62D31" w:rsidRDefault="00D62D31" w:rsidP="00D62D31">
            <w:pPr>
              <w:spacing w:after="0"/>
              <w:rPr>
                <w:rFonts w:ascii="Calibri" w:hAnsi="Calibri" w:cs="Calibri"/>
              </w:rPr>
            </w:pPr>
            <w:r w:rsidRPr="00D62D31">
              <w:rPr>
                <w:rFonts w:ascii="Calibri" w:hAnsi="Calibri" w:cs="Calibri"/>
              </w:rPr>
              <w:t>Общий размер страховой премии определяется путем суммирования страховых премий по каждому риску; страховая премия по каждому из рисков, подлежащих страхованию, определяется как произведение количества пассажиров, страховой суммы по каждому риску и соответствующего страхового тарифа, определенного в процентах от страховой суммы.</w:t>
            </w:r>
          </w:p>
          <w:p w:rsidR="00D62D31" w:rsidRPr="00D62D31" w:rsidRDefault="00D62D31" w:rsidP="00D62D31">
            <w:pPr>
              <w:spacing w:after="0"/>
              <w:rPr>
                <w:rFonts w:ascii="Calibri" w:hAnsi="Calibri" w:cs="Calibri"/>
              </w:rPr>
            </w:pPr>
            <w:r w:rsidRPr="00D62D31">
              <w:rPr>
                <w:rFonts w:ascii="Calibri" w:hAnsi="Calibri" w:cs="Calibri"/>
              </w:rPr>
              <w:t>Страховой тариф (процент от страховой суммы) устанавливается в соответствии с Постановлением Правительства РФ от 20.12.2012 г. № 1344 «Об утверждении предельных (минимальных и максимальных) значений страховых тарифов по обязательному страхованию гражданской ответственности перевозчика за причинение вреда жизни, здоровью и имуществу пассажиров</w:t>
            </w:r>
            <w:r w:rsidR="004739D1">
              <w:rPr>
                <w:rFonts w:ascii="Calibri" w:hAnsi="Calibri" w:cs="Calibri"/>
              </w:rPr>
              <w:t>»</w:t>
            </w:r>
            <w:r w:rsidRPr="00D62D31">
              <w:rPr>
                <w:rFonts w:ascii="Calibri" w:hAnsi="Calibri" w:cs="Calibri"/>
              </w:rPr>
              <w:t>.</w:t>
            </w:r>
          </w:p>
          <w:p w:rsidR="00D134A6" w:rsidRPr="00730895" w:rsidRDefault="00D62D31" w:rsidP="002408F3">
            <w:pPr>
              <w:spacing w:after="0"/>
              <w:rPr>
                <w:rStyle w:val="Bodytext"/>
                <w:rFonts w:ascii="Calibri" w:hAnsi="Calibri" w:cs="Calibri"/>
                <w:sz w:val="24"/>
                <w:szCs w:val="24"/>
                <w:shd w:val="clear" w:color="auto" w:fill="auto"/>
              </w:rPr>
            </w:pPr>
            <w:r w:rsidRPr="00D62D31">
              <w:rPr>
                <w:rFonts w:ascii="Calibri" w:hAnsi="Calibri" w:cs="Calibri"/>
              </w:rPr>
              <w:t>Цена договора включа</w:t>
            </w:r>
            <w:r w:rsidR="002408F3">
              <w:rPr>
                <w:rFonts w:ascii="Calibri" w:hAnsi="Calibri" w:cs="Calibri"/>
              </w:rPr>
              <w:t>ет</w:t>
            </w:r>
            <w:r w:rsidRPr="00D62D31">
              <w:rPr>
                <w:rFonts w:ascii="Calibri" w:hAnsi="Calibri" w:cs="Calibri"/>
              </w:rPr>
              <w:t xml:space="preserve"> в себя все расходы, необходимые для  осуществления обязательного страхования гражданской ответственности перевозчика за причинение вреда жизни, здоровью, имуществу пассажиров МУП «Волжская</w:t>
            </w:r>
            <w:proofErr w:type="gramStart"/>
            <w:r w:rsidRPr="00D62D31">
              <w:rPr>
                <w:rFonts w:ascii="Calibri" w:hAnsi="Calibri" w:cs="Calibri"/>
              </w:rPr>
              <w:t xml:space="preserve"> А</w:t>
            </w:r>
            <w:proofErr w:type="gramEnd"/>
            <w:r w:rsidRPr="00D62D31">
              <w:rPr>
                <w:rFonts w:ascii="Calibri" w:hAnsi="Calibri" w:cs="Calibri"/>
              </w:rPr>
              <w:t>/К 1732» в соответствии с ФЗ № 67-ФЗ от 14.06.2012 г., а также установленные законодательством РФ налоги и сборы.</w:t>
            </w:r>
          </w:p>
        </w:tc>
      </w:tr>
      <w:tr w:rsidR="00D134A6" w:rsidRPr="00730895" w:rsidTr="002408F3">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551" w:type="dxa"/>
            <w:shd w:val="clear" w:color="auto" w:fill="auto"/>
          </w:tcPr>
          <w:p w:rsidR="00D134A6" w:rsidRPr="005E6D4B"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Сведения о валюте, используемой для формирования цены договора и расчетов</w:t>
            </w:r>
          </w:p>
        </w:tc>
        <w:tc>
          <w:tcPr>
            <w:tcW w:w="7371" w:type="dxa"/>
            <w:shd w:val="clear" w:color="auto" w:fill="auto"/>
          </w:tcPr>
          <w:p w:rsidR="00D134A6" w:rsidRPr="00730895" w:rsidRDefault="00D134A6" w:rsidP="006A09BA">
            <w:pPr>
              <w:pStyle w:val="Bodytext1"/>
              <w:shd w:val="clear" w:color="auto" w:fill="auto"/>
              <w:tabs>
                <w:tab w:val="left" w:pos="0"/>
              </w:tabs>
              <w:spacing w:after="60"/>
              <w:jc w:val="both"/>
              <w:rPr>
                <w:rStyle w:val="Bodytext"/>
                <w:rFonts w:ascii="Calibri" w:hAnsi="Calibri" w:cs="Tahoma"/>
                <w:sz w:val="24"/>
                <w:szCs w:val="24"/>
                <w:shd w:val="clear" w:color="auto" w:fill="auto"/>
              </w:rPr>
            </w:pPr>
            <w:r w:rsidRPr="00730895">
              <w:rPr>
                <w:rStyle w:val="Bodytext"/>
                <w:rFonts w:ascii="Calibri" w:hAnsi="Calibri" w:cs="Tahoma"/>
                <w:sz w:val="24"/>
                <w:szCs w:val="24"/>
                <w:shd w:val="clear" w:color="auto" w:fill="auto"/>
              </w:rPr>
              <w:t>Валюта, используемая для формирования цены договора и расчетов</w:t>
            </w:r>
            <w:r>
              <w:rPr>
                <w:rStyle w:val="Bodytext"/>
                <w:rFonts w:ascii="Calibri" w:hAnsi="Calibri" w:cs="Tahoma"/>
                <w:sz w:val="24"/>
                <w:szCs w:val="24"/>
                <w:shd w:val="clear" w:color="auto" w:fill="auto"/>
              </w:rPr>
              <w:t>,</w:t>
            </w:r>
            <w:r w:rsidRPr="00730895">
              <w:rPr>
                <w:rStyle w:val="Bodytext"/>
                <w:rFonts w:ascii="Calibri" w:hAnsi="Calibri" w:cs="Tahoma"/>
                <w:sz w:val="24"/>
                <w:szCs w:val="24"/>
                <w:shd w:val="clear" w:color="auto" w:fill="auto"/>
              </w:rPr>
              <w:t xml:space="preserve"> - российский рубль.</w:t>
            </w:r>
          </w:p>
        </w:tc>
      </w:tr>
      <w:tr w:rsidR="00D134A6" w:rsidRPr="00730895" w:rsidTr="002408F3">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ind w:left="284" w:hanging="284"/>
              <w:rPr>
                <w:rStyle w:val="Bodytext"/>
                <w:rFonts w:ascii="Calibri" w:hAnsi="Calibri" w:cs="Tahoma"/>
                <w:sz w:val="20"/>
                <w:szCs w:val="20"/>
                <w:shd w:val="clear" w:color="auto" w:fill="auto"/>
              </w:rPr>
            </w:pPr>
          </w:p>
        </w:tc>
        <w:tc>
          <w:tcPr>
            <w:tcW w:w="2551" w:type="dxa"/>
            <w:shd w:val="clear" w:color="auto" w:fill="auto"/>
          </w:tcPr>
          <w:p w:rsidR="00D134A6" w:rsidRPr="005E6D4B" w:rsidRDefault="00D134A6" w:rsidP="006A09BA">
            <w:pPr>
              <w:pStyle w:val="Bodytext1"/>
              <w:shd w:val="clear" w:color="auto" w:fill="auto"/>
              <w:tabs>
                <w:tab w:val="left" w:pos="0"/>
              </w:tabs>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Форма, сроки и порядок оплаты товара, работы, услуги</w:t>
            </w:r>
          </w:p>
        </w:tc>
        <w:tc>
          <w:tcPr>
            <w:tcW w:w="7371" w:type="dxa"/>
            <w:shd w:val="clear" w:color="auto" w:fill="auto"/>
          </w:tcPr>
          <w:p w:rsidR="00D134A6" w:rsidRPr="00085CCA" w:rsidRDefault="002408F3" w:rsidP="002408F3">
            <w:pPr>
              <w:pStyle w:val="Bodytext1"/>
              <w:tabs>
                <w:tab w:val="left" w:pos="0"/>
              </w:tabs>
              <w:jc w:val="both"/>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 xml:space="preserve">В соответствии с </w:t>
            </w:r>
            <w:r w:rsidR="00085CCA">
              <w:rPr>
                <w:rStyle w:val="Bodytext"/>
                <w:rFonts w:ascii="Calibri" w:hAnsi="Calibri" w:cs="Tahoma"/>
                <w:sz w:val="24"/>
                <w:szCs w:val="24"/>
                <w:shd w:val="clear" w:color="auto" w:fill="auto"/>
              </w:rPr>
              <w:t>Проект</w:t>
            </w:r>
            <w:r>
              <w:rPr>
                <w:rStyle w:val="Bodytext"/>
                <w:rFonts w:ascii="Calibri" w:hAnsi="Calibri" w:cs="Tahoma"/>
                <w:sz w:val="24"/>
                <w:szCs w:val="24"/>
                <w:shd w:val="clear" w:color="auto" w:fill="auto"/>
              </w:rPr>
              <w:t>ом</w:t>
            </w:r>
            <w:r w:rsidR="00085CCA">
              <w:rPr>
                <w:rStyle w:val="Bodytext"/>
                <w:rFonts w:ascii="Calibri" w:hAnsi="Calibri" w:cs="Tahoma"/>
                <w:sz w:val="24"/>
                <w:szCs w:val="24"/>
                <w:shd w:val="clear" w:color="auto" w:fill="auto"/>
              </w:rPr>
              <w:t xml:space="preserve"> договора </w:t>
            </w:r>
            <w:r w:rsidR="00C27055">
              <w:rPr>
                <w:rStyle w:val="Bodytext"/>
                <w:rFonts w:ascii="Calibri" w:hAnsi="Calibri" w:cs="Tahoma"/>
                <w:sz w:val="24"/>
                <w:szCs w:val="24"/>
                <w:shd w:val="clear" w:color="auto" w:fill="auto"/>
              </w:rPr>
              <w:t>(Приложение № 1 к настоящей документации о закупке)</w:t>
            </w:r>
          </w:p>
        </w:tc>
      </w:tr>
      <w:tr w:rsidR="00F9688B" w:rsidRPr="00730895" w:rsidTr="002408F3">
        <w:tc>
          <w:tcPr>
            <w:tcW w:w="392" w:type="dxa"/>
            <w:shd w:val="clear" w:color="auto" w:fill="auto"/>
          </w:tcPr>
          <w:p w:rsidR="00F9688B" w:rsidRPr="005E6D4B" w:rsidRDefault="00F9688B"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551" w:type="dxa"/>
            <w:shd w:val="clear" w:color="auto" w:fill="auto"/>
          </w:tcPr>
          <w:p w:rsidR="00F9688B" w:rsidRPr="005E6D4B" w:rsidRDefault="00F9688B" w:rsidP="00F9688B">
            <w:pPr>
              <w:pStyle w:val="Bodytext1"/>
              <w:tabs>
                <w:tab w:val="left" w:pos="0"/>
              </w:tabs>
              <w:rPr>
                <w:rStyle w:val="Bodytext"/>
                <w:rFonts w:ascii="Calibri" w:hAnsi="Calibri" w:cs="Tahoma"/>
                <w:i/>
                <w:sz w:val="20"/>
                <w:szCs w:val="20"/>
                <w:shd w:val="clear" w:color="auto" w:fill="auto"/>
              </w:rPr>
            </w:pPr>
            <w:r>
              <w:rPr>
                <w:rStyle w:val="Bodytext"/>
                <w:rFonts w:ascii="Calibri" w:hAnsi="Calibri" w:cs="Tahoma"/>
                <w:i/>
                <w:sz w:val="20"/>
                <w:szCs w:val="20"/>
                <w:shd w:val="clear" w:color="auto" w:fill="auto"/>
              </w:rPr>
              <w:t>П</w:t>
            </w:r>
            <w:r w:rsidRPr="00F9688B">
              <w:rPr>
                <w:rStyle w:val="Bodytext"/>
                <w:rFonts w:ascii="Calibri" w:hAnsi="Calibri" w:cs="Tahoma"/>
                <w:i/>
                <w:sz w:val="20"/>
                <w:szCs w:val="20"/>
                <w:shd w:val="clear" w:color="auto" w:fill="auto"/>
              </w:rPr>
              <w:t>орядок приема-передачи товара, работ, услуг</w:t>
            </w:r>
          </w:p>
        </w:tc>
        <w:tc>
          <w:tcPr>
            <w:tcW w:w="7371" w:type="dxa"/>
            <w:shd w:val="clear" w:color="auto" w:fill="auto"/>
          </w:tcPr>
          <w:p w:rsidR="00F9688B" w:rsidRDefault="004739D1" w:rsidP="00C27055">
            <w:pPr>
              <w:spacing w:after="0"/>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 xml:space="preserve">Не </w:t>
            </w:r>
            <w:proofErr w:type="gramStart"/>
            <w:r>
              <w:rPr>
                <w:rStyle w:val="Bodytext"/>
                <w:rFonts w:ascii="Calibri" w:hAnsi="Calibri" w:cs="Tahoma"/>
                <w:sz w:val="24"/>
                <w:szCs w:val="24"/>
                <w:shd w:val="clear" w:color="auto" w:fill="auto"/>
              </w:rPr>
              <w:t>установлен</w:t>
            </w:r>
            <w:proofErr w:type="gramEnd"/>
          </w:p>
        </w:tc>
      </w:tr>
      <w:tr w:rsidR="00F9688B" w:rsidRPr="00730895" w:rsidTr="002408F3">
        <w:tc>
          <w:tcPr>
            <w:tcW w:w="392" w:type="dxa"/>
            <w:shd w:val="clear" w:color="auto" w:fill="auto"/>
          </w:tcPr>
          <w:p w:rsidR="00F9688B" w:rsidRPr="005E6D4B" w:rsidRDefault="00F9688B"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551" w:type="dxa"/>
            <w:shd w:val="clear" w:color="auto" w:fill="auto"/>
          </w:tcPr>
          <w:p w:rsidR="00F9688B" w:rsidRPr="005E6D4B" w:rsidRDefault="00F9688B" w:rsidP="006A09BA">
            <w:pPr>
              <w:pStyle w:val="Bodytext1"/>
              <w:shd w:val="clear" w:color="auto" w:fill="auto"/>
              <w:tabs>
                <w:tab w:val="left" w:pos="0"/>
              </w:tabs>
              <w:spacing w:after="60"/>
              <w:rPr>
                <w:rStyle w:val="Bodytext"/>
                <w:rFonts w:ascii="Calibri" w:hAnsi="Calibri" w:cs="Tahoma"/>
                <w:i/>
                <w:sz w:val="20"/>
                <w:szCs w:val="20"/>
                <w:shd w:val="clear" w:color="auto" w:fill="auto"/>
              </w:rPr>
            </w:pPr>
            <w:r>
              <w:rPr>
                <w:rStyle w:val="Bodytext"/>
                <w:rFonts w:ascii="Calibri" w:hAnsi="Calibri" w:cs="Tahoma"/>
                <w:i/>
                <w:sz w:val="20"/>
                <w:szCs w:val="20"/>
                <w:shd w:val="clear" w:color="auto" w:fill="auto"/>
              </w:rPr>
              <w:t>У</w:t>
            </w:r>
            <w:r w:rsidRPr="00F9688B">
              <w:rPr>
                <w:rStyle w:val="Bodytext"/>
                <w:rFonts w:ascii="Calibri" w:hAnsi="Calibri" w:cs="Tahoma"/>
                <w:i/>
                <w:sz w:val="20"/>
                <w:szCs w:val="20"/>
                <w:shd w:val="clear" w:color="auto" w:fill="auto"/>
              </w:rPr>
              <w:t>словие об ответственности сторон договора</w:t>
            </w:r>
          </w:p>
        </w:tc>
        <w:tc>
          <w:tcPr>
            <w:tcW w:w="7371" w:type="dxa"/>
            <w:shd w:val="clear" w:color="auto" w:fill="auto"/>
          </w:tcPr>
          <w:p w:rsidR="00F9688B" w:rsidRDefault="00F9688B" w:rsidP="00C27055">
            <w:pPr>
              <w:spacing w:after="0"/>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В соответствии с Проектом договора (Приложение № 1 к настоящей документации о закупке)</w:t>
            </w:r>
          </w:p>
        </w:tc>
      </w:tr>
    </w:tbl>
    <w:p w:rsidR="000A4E26" w:rsidRDefault="000A4E26">
      <w:r>
        <w:br w:type="page"/>
      </w:r>
    </w:p>
    <w:p w:rsidR="000A4E26" w:rsidRDefault="000A4E26"/>
    <w:p w:rsidR="000A4E26" w:rsidRDefault="000A4E26"/>
    <w:tbl>
      <w:tblPr>
        <w:tblW w:w="10314" w:type="dxa"/>
        <w:tblBorders>
          <w:top w:val="single" w:sz="4" w:space="0" w:color="000000" w:themeColor="text1"/>
          <w:bottom w:val="single" w:sz="4" w:space="0" w:color="auto"/>
          <w:insideH w:val="single" w:sz="4" w:space="0" w:color="auto"/>
        </w:tblBorders>
        <w:tblLayout w:type="fixed"/>
        <w:tblLook w:val="04A0" w:firstRow="1" w:lastRow="0" w:firstColumn="1" w:lastColumn="0" w:noHBand="0" w:noVBand="1"/>
      </w:tblPr>
      <w:tblGrid>
        <w:gridCol w:w="392"/>
        <w:gridCol w:w="2551"/>
        <w:gridCol w:w="7371"/>
      </w:tblGrid>
      <w:tr w:rsidR="00D134A6" w:rsidRPr="00730895" w:rsidTr="002408F3">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551" w:type="dxa"/>
            <w:shd w:val="clear" w:color="auto" w:fill="auto"/>
          </w:tcPr>
          <w:p w:rsidR="00D134A6" w:rsidRPr="005E6D4B"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Порядок, место, дата начала, дата и время окончания срока подачи заявок на участие в закупке</w:t>
            </w:r>
          </w:p>
        </w:tc>
        <w:tc>
          <w:tcPr>
            <w:tcW w:w="7371" w:type="dxa"/>
            <w:shd w:val="clear" w:color="auto" w:fill="auto"/>
          </w:tcPr>
          <w:p w:rsidR="00C27055" w:rsidRDefault="00D134A6" w:rsidP="00C27055">
            <w:pPr>
              <w:spacing w:after="0"/>
              <w:rPr>
                <w:rStyle w:val="Bodytext"/>
                <w:rFonts w:ascii="Calibri" w:hAnsi="Calibri"/>
                <w:sz w:val="24"/>
                <w:szCs w:val="24"/>
              </w:rPr>
            </w:pPr>
            <w:r>
              <w:rPr>
                <w:rStyle w:val="Bodytext"/>
                <w:rFonts w:ascii="Calibri" w:hAnsi="Calibri" w:cs="Tahoma"/>
                <w:sz w:val="24"/>
                <w:szCs w:val="24"/>
                <w:shd w:val="clear" w:color="auto" w:fill="auto"/>
              </w:rPr>
              <w:t xml:space="preserve">Прием заявок осуществляется </w:t>
            </w:r>
            <w:r w:rsidRPr="0042109C">
              <w:rPr>
                <w:rStyle w:val="Bodytext"/>
                <w:rFonts w:ascii="Calibri" w:hAnsi="Calibri"/>
                <w:sz w:val="24"/>
                <w:szCs w:val="24"/>
              </w:rPr>
              <w:t xml:space="preserve">по адресу заказчика: 404111, Волгоградская область, г. Волжский, ул. </w:t>
            </w:r>
            <w:proofErr w:type="spellStart"/>
            <w:r w:rsidRPr="0042109C">
              <w:rPr>
                <w:rStyle w:val="Bodytext"/>
                <w:rFonts w:ascii="Calibri" w:hAnsi="Calibri"/>
                <w:sz w:val="24"/>
                <w:szCs w:val="24"/>
              </w:rPr>
              <w:t>Карбышева</w:t>
            </w:r>
            <w:proofErr w:type="spellEnd"/>
            <w:r w:rsidRPr="0042109C">
              <w:rPr>
                <w:rStyle w:val="Bodytext"/>
                <w:rFonts w:ascii="Calibri" w:hAnsi="Calibri"/>
                <w:sz w:val="24"/>
                <w:szCs w:val="24"/>
              </w:rPr>
              <w:t>, 47</w:t>
            </w:r>
          </w:p>
          <w:p w:rsidR="00D134A6" w:rsidRPr="00730895" w:rsidRDefault="00C27055" w:rsidP="002408F3">
            <w:pPr>
              <w:spacing w:after="0"/>
              <w:rPr>
                <w:rStyle w:val="Bodytext"/>
                <w:rFonts w:ascii="Calibri" w:hAnsi="Calibri" w:cs="Tahoma"/>
                <w:sz w:val="24"/>
                <w:szCs w:val="24"/>
                <w:shd w:val="clear" w:color="auto" w:fill="auto"/>
              </w:rPr>
            </w:pPr>
            <w:r>
              <w:rPr>
                <w:rStyle w:val="Bodytext"/>
                <w:rFonts w:ascii="Calibri" w:hAnsi="Calibri"/>
                <w:sz w:val="24"/>
                <w:szCs w:val="24"/>
              </w:rPr>
              <w:t>З</w:t>
            </w:r>
            <w:r w:rsidRPr="00C27055">
              <w:rPr>
                <w:rStyle w:val="Bodytext"/>
                <w:rFonts w:ascii="Calibri" w:hAnsi="Calibri"/>
                <w:sz w:val="24"/>
                <w:szCs w:val="24"/>
              </w:rPr>
              <w:t xml:space="preserve">аявку на закупку Претендент </w:t>
            </w:r>
            <w:r w:rsidR="002408F3" w:rsidRPr="002408F3">
              <w:rPr>
                <w:rStyle w:val="Bodytext"/>
                <w:rFonts w:ascii="Calibri" w:hAnsi="Calibri"/>
                <w:sz w:val="24"/>
                <w:szCs w:val="24"/>
              </w:rPr>
              <w:t>подает на имя Заказчика не позднее даты подведения итогов закупки.</w:t>
            </w:r>
          </w:p>
        </w:tc>
      </w:tr>
      <w:tr w:rsidR="00D134A6" w:rsidRPr="00730895" w:rsidTr="002408F3">
        <w:trPr>
          <w:trHeight w:val="1115"/>
        </w:trPr>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ind w:left="284" w:hanging="284"/>
              <w:rPr>
                <w:rStyle w:val="Bodytext"/>
                <w:rFonts w:ascii="Calibri" w:hAnsi="Calibri" w:cs="Tahoma"/>
                <w:sz w:val="20"/>
                <w:szCs w:val="20"/>
                <w:shd w:val="clear" w:color="auto" w:fill="auto"/>
              </w:rPr>
            </w:pPr>
          </w:p>
        </w:tc>
        <w:tc>
          <w:tcPr>
            <w:tcW w:w="2551" w:type="dxa"/>
            <w:shd w:val="clear" w:color="auto" w:fill="auto"/>
          </w:tcPr>
          <w:p w:rsidR="00D134A6" w:rsidRPr="005E6D4B" w:rsidRDefault="00D134A6" w:rsidP="006A09BA">
            <w:pPr>
              <w:pStyle w:val="Bodytext1"/>
              <w:shd w:val="clear" w:color="auto" w:fill="auto"/>
              <w:tabs>
                <w:tab w:val="left" w:pos="0"/>
              </w:tabs>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Требования к содержанию, форме, оформлению и составу Заявки</w:t>
            </w:r>
          </w:p>
        </w:tc>
        <w:tc>
          <w:tcPr>
            <w:tcW w:w="7371" w:type="dxa"/>
            <w:shd w:val="clear" w:color="auto" w:fill="auto"/>
          </w:tcPr>
          <w:p w:rsidR="00D134A6" w:rsidRDefault="00C27055" w:rsidP="00C70A46">
            <w:pPr>
              <w:widowControl w:val="0"/>
              <w:suppressAutoHyphens/>
              <w:spacing w:after="0"/>
              <w:ind w:left="34"/>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З</w:t>
            </w:r>
            <w:r w:rsidRPr="00C27055">
              <w:rPr>
                <w:rStyle w:val="Bodytext"/>
                <w:rFonts w:ascii="Calibri" w:hAnsi="Calibri" w:cs="Tahoma"/>
                <w:sz w:val="24"/>
                <w:szCs w:val="24"/>
                <w:shd w:val="clear" w:color="auto" w:fill="auto"/>
              </w:rPr>
              <w:t>аявку на закупку готовит Претендент в виде проекта договора подписанного уполномоченным</w:t>
            </w:r>
            <w:r w:rsidR="002408F3">
              <w:rPr>
                <w:rStyle w:val="Bodytext"/>
                <w:rFonts w:ascii="Calibri" w:hAnsi="Calibri" w:cs="Tahoma"/>
                <w:sz w:val="24"/>
                <w:szCs w:val="24"/>
                <w:shd w:val="clear" w:color="auto" w:fill="auto"/>
              </w:rPr>
              <w:t xml:space="preserve"> </w:t>
            </w:r>
            <w:r w:rsidR="002408F3" w:rsidRPr="00C66974">
              <w:rPr>
                <w:rStyle w:val="Bodytext"/>
                <w:rFonts w:ascii="Calibri" w:hAnsi="Calibri"/>
              </w:rPr>
              <w:t>представителем</w:t>
            </w:r>
            <w:r w:rsidR="00C70A46">
              <w:rPr>
                <w:rStyle w:val="Bodytext"/>
                <w:rFonts w:ascii="Calibri" w:hAnsi="Calibri" w:cs="Tahoma"/>
                <w:sz w:val="24"/>
                <w:szCs w:val="24"/>
                <w:shd w:val="clear" w:color="auto" w:fill="auto"/>
              </w:rPr>
              <w:t>.</w:t>
            </w:r>
          </w:p>
          <w:p w:rsidR="00C70A46" w:rsidRPr="00C27055" w:rsidRDefault="00C70A46" w:rsidP="00C70A46">
            <w:pPr>
              <w:widowControl w:val="0"/>
              <w:suppressAutoHyphens/>
              <w:spacing w:after="0"/>
              <w:ind w:left="34"/>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Подача заявки является подтверждением соответствия Претендента всем установленным требованиям.</w:t>
            </w:r>
          </w:p>
        </w:tc>
      </w:tr>
      <w:tr w:rsidR="00D134A6" w:rsidRPr="00730895" w:rsidTr="002408F3">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551" w:type="dxa"/>
            <w:shd w:val="clear" w:color="auto" w:fill="auto"/>
          </w:tcPr>
          <w:p w:rsidR="00D134A6" w:rsidRPr="005E6D4B"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Требования к описанию участником закупки поставляемого товара, выполняемой работы, оказываемой услуги</w:t>
            </w:r>
          </w:p>
        </w:tc>
        <w:tc>
          <w:tcPr>
            <w:tcW w:w="7371" w:type="dxa"/>
            <w:shd w:val="clear" w:color="auto" w:fill="auto"/>
          </w:tcPr>
          <w:p w:rsidR="002408F3" w:rsidRDefault="002408F3" w:rsidP="00AE18BC">
            <w:pPr>
              <w:pStyle w:val="Bodytext1"/>
              <w:shd w:val="clear" w:color="auto" w:fill="auto"/>
              <w:tabs>
                <w:tab w:val="left" w:pos="0"/>
              </w:tabs>
              <w:jc w:val="both"/>
              <w:rPr>
                <w:rStyle w:val="Bodytext"/>
                <w:rFonts w:ascii="Calibri" w:hAnsi="Calibri" w:cs="Tahoma"/>
                <w:sz w:val="24"/>
                <w:szCs w:val="24"/>
                <w:shd w:val="clear" w:color="auto" w:fill="auto"/>
              </w:rPr>
            </w:pPr>
            <w:r w:rsidRPr="002408F3">
              <w:rPr>
                <w:rStyle w:val="Bodytext"/>
                <w:rFonts w:ascii="Calibri" w:hAnsi="Calibri" w:cs="Tahoma"/>
                <w:sz w:val="24"/>
                <w:szCs w:val="24"/>
                <w:shd w:val="clear" w:color="auto" w:fill="auto"/>
              </w:rPr>
              <w:t xml:space="preserve">Претендент может представить, как подписанный проект договора по форме, приложенной к  документации о закупке, так и собственный проект договора, который будет рассмотрен Заказчиком. </w:t>
            </w:r>
          </w:p>
          <w:p w:rsidR="00AE18BC" w:rsidRPr="00730895" w:rsidRDefault="002408F3" w:rsidP="00AE18BC">
            <w:pPr>
              <w:pStyle w:val="Bodytext1"/>
              <w:shd w:val="clear" w:color="auto" w:fill="auto"/>
              <w:tabs>
                <w:tab w:val="left" w:pos="0"/>
              </w:tabs>
              <w:jc w:val="both"/>
              <w:rPr>
                <w:rStyle w:val="Bodytext"/>
                <w:rFonts w:ascii="Calibri" w:hAnsi="Calibri" w:cs="Tahoma"/>
                <w:sz w:val="24"/>
                <w:szCs w:val="24"/>
                <w:shd w:val="clear" w:color="auto" w:fill="auto"/>
              </w:rPr>
            </w:pPr>
            <w:r w:rsidRPr="002408F3">
              <w:rPr>
                <w:rStyle w:val="Bodytext"/>
                <w:rFonts w:ascii="Calibri" w:hAnsi="Calibri" w:cs="Tahoma"/>
                <w:sz w:val="24"/>
                <w:szCs w:val="24"/>
                <w:shd w:val="clear" w:color="auto" w:fill="auto"/>
              </w:rPr>
              <w:t>При необходимости внесения изменений Заказчик вправе составить протокол разногласий к представленному участником проекту договора. Стороны вправе урегулировать положения договора дополнительными соглашениями</w:t>
            </w:r>
          </w:p>
        </w:tc>
      </w:tr>
      <w:tr w:rsidR="00D134A6" w:rsidRPr="00730895" w:rsidTr="002408F3">
        <w:trPr>
          <w:trHeight w:val="351"/>
        </w:trPr>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551" w:type="dxa"/>
            <w:shd w:val="clear" w:color="auto" w:fill="auto"/>
          </w:tcPr>
          <w:p w:rsidR="00D134A6" w:rsidRPr="005E6D4B"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Требования к участникам закупки</w:t>
            </w:r>
          </w:p>
        </w:tc>
        <w:tc>
          <w:tcPr>
            <w:tcW w:w="7371" w:type="dxa"/>
            <w:shd w:val="clear" w:color="auto" w:fill="auto"/>
          </w:tcPr>
          <w:p w:rsidR="00D134A6" w:rsidRPr="00A148D7" w:rsidRDefault="00D134A6" w:rsidP="006A09BA">
            <w:pPr>
              <w:pStyle w:val="Bodytext1"/>
              <w:shd w:val="clear" w:color="auto" w:fill="auto"/>
              <w:tabs>
                <w:tab w:val="left" w:pos="1080"/>
              </w:tabs>
              <w:ind w:left="15" w:right="20"/>
              <w:jc w:val="both"/>
              <w:rPr>
                <w:rStyle w:val="Bodytext"/>
                <w:rFonts w:ascii="Calibri" w:hAnsi="Calibri"/>
                <w:sz w:val="24"/>
                <w:szCs w:val="24"/>
              </w:rPr>
            </w:pPr>
            <w:r w:rsidRPr="00A148D7">
              <w:rPr>
                <w:rStyle w:val="Bodytext"/>
                <w:rFonts w:ascii="Calibri" w:hAnsi="Calibri"/>
                <w:sz w:val="24"/>
                <w:szCs w:val="24"/>
              </w:rPr>
              <w:t>К участникам закупки предъявляются следующие обязательные требования:</w:t>
            </w:r>
          </w:p>
          <w:p w:rsidR="00D134A6" w:rsidRPr="00A148D7" w:rsidRDefault="00D134A6" w:rsidP="00CC7A33">
            <w:pPr>
              <w:pStyle w:val="Bodytext1"/>
              <w:numPr>
                <w:ilvl w:val="0"/>
                <w:numId w:val="18"/>
              </w:numPr>
              <w:shd w:val="clear" w:color="auto" w:fill="auto"/>
              <w:tabs>
                <w:tab w:val="left" w:pos="724"/>
              </w:tabs>
              <w:ind w:left="0" w:right="20" w:firstLine="298"/>
              <w:jc w:val="both"/>
              <w:rPr>
                <w:rFonts w:ascii="Calibri" w:hAnsi="Calibri"/>
                <w:sz w:val="24"/>
                <w:szCs w:val="24"/>
              </w:rPr>
            </w:pPr>
            <w:r w:rsidRPr="00A148D7">
              <w:rPr>
                <w:rStyle w:val="Bodytext"/>
                <w:rFonts w:ascii="Calibri" w:hAnsi="Calibri"/>
                <w:sz w:val="24"/>
                <w:szCs w:val="24"/>
              </w:rPr>
              <w:t xml:space="preserve">соответствие Участника требованиям, устанавливаемым законодательством </w:t>
            </w:r>
            <w:r>
              <w:rPr>
                <w:rStyle w:val="Bodytext"/>
                <w:rFonts w:ascii="Calibri" w:hAnsi="Calibri"/>
                <w:sz w:val="24"/>
                <w:szCs w:val="24"/>
              </w:rPr>
              <w:t>РФ</w:t>
            </w:r>
            <w:r w:rsidRPr="00A148D7">
              <w:rPr>
                <w:rStyle w:val="Bodytext"/>
                <w:rFonts w:ascii="Calibri" w:hAnsi="Calibri"/>
                <w:sz w:val="24"/>
                <w:szCs w:val="24"/>
              </w:rPr>
              <w:t xml:space="preserve"> к лицам, осуществляющим поставки товаров, выполнение работ, оказание услуг, являющихся предметом Договора;</w:t>
            </w:r>
          </w:p>
          <w:p w:rsidR="00D134A6" w:rsidRPr="00A148D7" w:rsidRDefault="00D134A6" w:rsidP="00CC7A33">
            <w:pPr>
              <w:pStyle w:val="Bodytext1"/>
              <w:numPr>
                <w:ilvl w:val="0"/>
                <w:numId w:val="18"/>
              </w:numPr>
              <w:shd w:val="clear" w:color="auto" w:fill="auto"/>
              <w:tabs>
                <w:tab w:val="left" w:pos="724"/>
                <w:tab w:val="left" w:pos="1080"/>
                <w:tab w:val="left" w:pos="1415"/>
              </w:tabs>
              <w:ind w:left="0" w:right="20" w:firstLine="298"/>
              <w:jc w:val="both"/>
              <w:rPr>
                <w:rFonts w:ascii="Calibri" w:hAnsi="Calibri"/>
                <w:sz w:val="24"/>
                <w:szCs w:val="24"/>
              </w:rPr>
            </w:pPr>
            <w:proofErr w:type="spellStart"/>
            <w:r w:rsidRPr="00A148D7">
              <w:rPr>
                <w:rStyle w:val="Bodytext"/>
                <w:rFonts w:ascii="Calibri" w:hAnsi="Calibri"/>
                <w:sz w:val="24"/>
                <w:szCs w:val="24"/>
              </w:rPr>
              <w:t>непроведение</w:t>
            </w:r>
            <w:proofErr w:type="spellEnd"/>
            <w:r w:rsidRPr="00A148D7">
              <w:rPr>
                <w:rStyle w:val="Bodytext"/>
                <w:rFonts w:ascii="Calibri" w:hAnsi="Calibri"/>
                <w:sz w:val="24"/>
                <w:szCs w:val="24"/>
              </w:rPr>
              <w:t xml:space="preserve"> ликвидации Участника - юридического лица и отсутствие решения арбитражного суда о признании Участника - юридического лица, индивидуального предпринимателя банкротом и об открытии конкурсного производства;</w:t>
            </w:r>
          </w:p>
          <w:p w:rsidR="00D134A6" w:rsidRPr="00A148D7" w:rsidRDefault="00D134A6" w:rsidP="00CC7A33">
            <w:pPr>
              <w:pStyle w:val="Bodytext1"/>
              <w:numPr>
                <w:ilvl w:val="0"/>
                <w:numId w:val="18"/>
              </w:numPr>
              <w:shd w:val="clear" w:color="auto" w:fill="auto"/>
              <w:tabs>
                <w:tab w:val="left" w:pos="724"/>
                <w:tab w:val="left" w:pos="1080"/>
                <w:tab w:val="left" w:pos="1415"/>
              </w:tabs>
              <w:ind w:left="0" w:right="20" w:firstLine="298"/>
              <w:jc w:val="both"/>
              <w:rPr>
                <w:rFonts w:ascii="Calibri" w:hAnsi="Calibri"/>
                <w:sz w:val="24"/>
                <w:szCs w:val="24"/>
              </w:rPr>
            </w:pPr>
            <w:proofErr w:type="spellStart"/>
            <w:r w:rsidRPr="00A148D7">
              <w:rPr>
                <w:rStyle w:val="Bodytext"/>
                <w:rFonts w:ascii="Calibri" w:hAnsi="Calibri"/>
                <w:sz w:val="24"/>
                <w:szCs w:val="24"/>
              </w:rPr>
              <w:t>неприостановление</w:t>
            </w:r>
            <w:proofErr w:type="spellEnd"/>
            <w:r w:rsidRPr="00A148D7">
              <w:rPr>
                <w:rStyle w:val="Bodytext"/>
                <w:rFonts w:ascii="Calibri" w:hAnsi="Calibri"/>
                <w:sz w:val="24"/>
                <w:szCs w:val="24"/>
              </w:rPr>
              <w:t xml:space="preserve"> деятельности Участника в случаях, предусмотренных законодательством Российской Федерации, на день подачи Заявки;</w:t>
            </w:r>
          </w:p>
          <w:p w:rsidR="00D134A6" w:rsidRPr="000E6EB6" w:rsidRDefault="00D134A6" w:rsidP="00CC7A33">
            <w:pPr>
              <w:pStyle w:val="Bodytext1"/>
              <w:numPr>
                <w:ilvl w:val="0"/>
                <w:numId w:val="18"/>
              </w:numPr>
              <w:tabs>
                <w:tab w:val="left" w:pos="724"/>
                <w:tab w:val="left" w:pos="1080"/>
                <w:tab w:val="left" w:pos="1415"/>
              </w:tabs>
              <w:ind w:left="0" w:right="20" w:firstLine="298"/>
              <w:jc w:val="both"/>
              <w:rPr>
                <w:rStyle w:val="Bodytext"/>
                <w:rFonts w:asciiTheme="minorHAnsi" w:hAnsiTheme="minorHAnsi"/>
                <w:sz w:val="24"/>
                <w:szCs w:val="24"/>
              </w:rPr>
            </w:pPr>
            <w:r w:rsidRPr="00A148D7">
              <w:rPr>
                <w:rStyle w:val="Bodytext"/>
                <w:rFonts w:ascii="Calibri" w:hAnsi="Calibri"/>
                <w:sz w:val="24"/>
                <w:szCs w:val="24"/>
              </w:rPr>
              <w:t>отсутствие у Участника задолженности по начисленным налогам, сборам и иным обязательным платежам в бюджеты любого уровня или государственные внебюджетные фонды, размер которой превышает 25 % (двадцать пять процентов) балансовой стоимости активов Участника по данным бухгалтерской отчётности за последний завершённый отчётный период;</w:t>
            </w:r>
          </w:p>
        </w:tc>
      </w:tr>
      <w:tr w:rsidR="00D134A6" w:rsidRPr="00730895" w:rsidTr="002408F3">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551" w:type="dxa"/>
            <w:shd w:val="clear" w:color="auto" w:fill="auto"/>
          </w:tcPr>
          <w:p w:rsidR="00D134A6" w:rsidRPr="005E6D4B" w:rsidRDefault="00D134A6" w:rsidP="00AE18BC">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 xml:space="preserve">Требования к указанию потенциальными участниками </w:t>
            </w:r>
            <w:r w:rsidR="00AE18BC">
              <w:rPr>
                <w:rStyle w:val="Bodytext"/>
                <w:rFonts w:ascii="Calibri" w:hAnsi="Calibri" w:cs="Tahoma"/>
                <w:i/>
                <w:sz w:val="20"/>
                <w:szCs w:val="20"/>
                <w:shd w:val="clear" w:color="auto" w:fill="auto"/>
              </w:rPr>
              <w:t>закупки</w:t>
            </w:r>
            <w:r w:rsidRPr="005E6D4B">
              <w:rPr>
                <w:rStyle w:val="Bodytext"/>
                <w:rFonts w:ascii="Calibri" w:hAnsi="Calibri" w:cs="Tahoma"/>
                <w:i/>
                <w:sz w:val="20"/>
                <w:szCs w:val="20"/>
                <w:shd w:val="clear" w:color="auto" w:fill="auto"/>
              </w:rPr>
              <w:t xml:space="preserve"> в заявке цены единицы товара и расчета общей стоимости товара, единичных расценок или тарифов работ или услуг и расчета общей стоимости работ или услуг</w:t>
            </w:r>
          </w:p>
        </w:tc>
        <w:tc>
          <w:tcPr>
            <w:tcW w:w="7371" w:type="dxa"/>
            <w:shd w:val="clear" w:color="auto" w:fill="auto"/>
          </w:tcPr>
          <w:p w:rsidR="00D134A6" w:rsidRPr="00730895" w:rsidRDefault="006C3194" w:rsidP="00AE18BC">
            <w:pPr>
              <w:pStyle w:val="Bodytext1"/>
              <w:shd w:val="clear" w:color="auto" w:fill="auto"/>
              <w:tabs>
                <w:tab w:val="left" w:pos="0"/>
              </w:tabs>
              <w:spacing w:after="60"/>
              <w:jc w:val="both"/>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Требования не установлены</w:t>
            </w:r>
          </w:p>
        </w:tc>
      </w:tr>
    </w:tbl>
    <w:p w:rsidR="000A4E26" w:rsidRDefault="000A4E26">
      <w:r>
        <w:br w:type="page"/>
      </w:r>
    </w:p>
    <w:p w:rsidR="000A4E26" w:rsidRDefault="000A4E26"/>
    <w:p w:rsidR="000A4E26" w:rsidRDefault="000A4E26"/>
    <w:tbl>
      <w:tblPr>
        <w:tblW w:w="10314" w:type="dxa"/>
        <w:tblBorders>
          <w:top w:val="single" w:sz="4" w:space="0" w:color="000000" w:themeColor="text1"/>
          <w:bottom w:val="single" w:sz="4" w:space="0" w:color="auto"/>
          <w:insideH w:val="single" w:sz="4" w:space="0" w:color="auto"/>
        </w:tblBorders>
        <w:tblLayout w:type="fixed"/>
        <w:tblLook w:val="04A0" w:firstRow="1" w:lastRow="0" w:firstColumn="1" w:lastColumn="0" w:noHBand="0" w:noVBand="1"/>
      </w:tblPr>
      <w:tblGrid>
        <w:gridCol w:w="392"/>
        <w:gridCol w:w="2551"/>
        <w:gridCol w:w="7371"/>
      </w:tblGrid>
      <w:tr w:rsidR="00D134A6" w:rsidRPr="00730895" w:rsidTr="002408F3">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551" w:type="dxa"/>
            <w:shd w:val="clear" w:color="auto" w:fill="auto"/>
          </w:tcPr>
          <w:p w:rsidR="00D134A6" w:rsidRPr="005E6D4B" w:rsidRDefault="00D134A6" w:rsidP="002408F3">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 xml:space="preserve">Требования к гарантийному сроку и (или) объему </w:t>
            </w:r>
            <w:proofErr w:type="spellStart"/>
            <w:r w:rsidRPr="005E6D4B">
              <w:rPr>
                <w:rStyle w:val="Bodytext"/>
                <w:rFonts w:ascii="Calibri" w:hAnsi="Calibri" w:cs="Tahoma"/>
                <w:i/>
                <w:sz w:val="20"/>
                <w:szCs w:val="20"/>
                <w:shd w:val="clear" w:color="auto" w:fill="auto"/>
              </w:rPr>
              <w:t>предост</w:t>
            </w:r>
            <w:proofErr w:type="spellEnd"/>
            <w:r w:rsidR="002408F3">
              <w:rPr>
                <w:rStyle w:val="Bodytext"/>
                <w:rFonts w:ascii="Calibri" w:hAnsi="Calibri" w:cs="Tahoma"/>
                <w:i/>
                <w:sz w:val="20"/>
                <w:szCs w:val="20"/>
                <w:shd w:val="clear" w:color="auto" w:fill="auto"/>
              </w:rPr>
              <w:t>-</w:t>
            </w:r>
            <w:r w:rsidRPr="005E6D4B">
              <w:rPr>
                <w:rStyle w:val="Bodytext"/>
                <w:rFonts w:ascii="Calibri" w:hAnsi="Calibri" w:cs="Tahoma"/>
                <w:i/>
                <w:sz w:val="20"/>
                <w:szCs w:val="20"/>
                <w:shd w:val="clear" w:color="auto" w:fill="auto"/>
              </w:rPr>
              <w:t xml:space="preserve">я гарантий качества товара, работы, услуги, к </w:t>
            </w:r>
            <w:proofErr w:type="spellStart"/>
            <w:r w:rsidRPr="005E6D4B">
              <w:rPr>
                <w:rStyle w:val="Bodytext"/>
                <w:rFonts w:ascii="Calibri" w:hAnsi="Calibri" w:cs="Tahoma"/>
                <w:i/>
                <w:sz w:val="20"/>
                <w:szCs w:val="20"/>
                <w:shd w:val="clear" w:color="auto" w:fill="auto"/>
              </w:rPr>
              <w:t>обс</w:t>
            </w:r>
            <w:r w:rsidR="002408F3">
              <w:rPr>
                <w:rStyle w:val="Bodytext"/>
                <w:rFonts w:ascii="Calibri" w:hAnsi="Calibri" w:cs="Tahoma"/>
                <w:i/>
                <w:sz w:val="20"/>
                <w:szCs w:val="20"/>
                <w:shd w:val="clear" w:color="auto" w:fill="auto"/>
              </w:rPr>
              <w:t>-ни</w:t>
            </w:r>
            <w:r w:rsidRPr="005E6D4B">
              <w:rPr>
                <w:rStyle w:val="Bodytext"/>
                <w:rFonts w:ascii="Calibri" w:hAnsi="Calibri" w:cs="Tahoma"/>
                <w:i/>
                <w:sz w:val="20"/>
                <w:szCs w:val="20"/>
                <w:shd w:val="clear" w:color="auto" w:fill="auto"/>
              </w:rPr>
              <w:t>ю</w:t>
            </w:r>
            <w:proofErr w:type="spellEnd"/>
            <w:r w:rsidRPr="005E6D4B">
              <w:rPr>
                <w:rStyle w:val="Bodytext"/>
                <w:rFonts w:ascii="Calibri" w:hAnsi="Calibri" w:cs="Tahoma"/>
                <w:i/>
                <w:sz w:val="20"/>
                <w:szCs w:val="20"/>
                <w:shd w:val="clear" w:color="auto" w:fill="auto"/>
              </w:rPr>
              <w:t xml:space="preserve"> товара, к расходам на </w:t>
            </w:r>
            <w:proofErr w:type="spellStart"/>
            <w:r w:rsidRPr="005E6D4B">
              <w:rPr>
                <w:rStyle w:val="Bodytext"/>
                <w:rFonts w:ascii="Calibri" w:hAnsi="Calibri" w:cs="Tahoma"/>
                <w:i/>
                <w:sz w:val="20"/>
                <w:szCs w:val="20"/>
                <w:shd w:val="clear" w:color="auto" w:fill="auto"/>
              </w:rPr>
              <w:t>экспл</w:t>
            </w:r>
            <w:r w:rsidR="002408F3">
              <w:rPr>
                <w:rStyle w:val="Bodytext"/>
                <w:rFonts w:ascii="Calibri" w:hAnsi="Calibri" w:cs="Tahoma"/>
                <w:i/>
                <w:sz w:val="20"/>
                <w:szCs w:val="20"/>
                <w:shd w:val="clear" w:color="auto" w:fill="auto"/>
              </w:rPr>
              <w:t>-</w:t>
            </w:r>
            <w:r w:rsidRPr="005E6D4B">
              <w:rPr>
                <w:rStyle w:val="Bodytext"/>
                <w:rFonts w:ascii="Calibri" w:hAnsi="Calibri" w:cs="Tahoma"/>
                <w:i/>
                <w:sz w:val="20"/>
                <w:szCs w:val="20"/>
                <w:shd w:val="clear" w:color="auto" w:fill="auto"/>
              </w:rPr>
              <w:t>цию</w:t>
            </w:r>
            <w:proofErr w:type="spellEnd"/>
            <w:r w:rsidRPr="005E6D4B">
              <w:rPr>
                <w:rStyle w:val="Bodytext"/>
                <w:rFonts w:ascii="Calibri" w:hAnsi="Calibri" w:cs="Tahoma"/>
                <w:i/>
                <w:sz w:val="20"/>
                <w:szCs w:val="20"/>
                <w:shd w:val="clear" w:color="auto" w:fill="auto"/>
              </w:rPr>
              <w:t xml:space="preserve"> товара, об обязательности осущ</w:t>
            </w:r>
            <w:r w:rsidR="002408F3">
              <w:rPr>
                <w:rStyle w:val="Bodytext"/>
                <w:rFonts w:ascii="Calibri" w:hAnsi="Calibri" w:cs="Tahoma"/>
                <w:i/>
                <w:sz w:val="20"/>
                <w:szCs w:val="20"/>
                <w:shd w:val="clear" w:color="auto" w:fill="auto"/>
              </w:rPr>
              <w:t>-</w:t>
            </w:r>
            <w:r w:rsidRPr="005E6D4B">
              <w:rPr>
                <w:rStyle w:val="Bodytext"/>
                <w:rFonts w:ascii="Calibri" w:hAnsi="Calibri" w:cs="Tahoma"/>
                <w:i/>
                <w:sz w:val="20"/>
                <w:szCs w:val="20"/>
                <w:shd w:val="clear" w:color="auto" w:fill="auto"/>
              </w:rPr>
              <w:t>ния монтажа и наладки товара, к обучению лиц, осуществляющих использование и обслуживание товара</w:t>
            </w:r>
          </w:p>
        </w:tc>
        <w:tc>
          <w:tcPr>
            <w:tcW w:w="7371" w:type="dxa"/>
            <w:shd w:val="clear" w:color="auto" w:fill="auto"/>
          </w:tcPr>
          <w:p w:rsidR="00D134A6" w:rsidRPr="00730895" w:rsidRDefault="009E4863" w:rsidP="006A09BA">
            <w:pPr>
              <w:pStyle w:val="Bodytext1"/>
              <w:shd w:val="clear" w:color="auto" w:fill="auto"/>
              <w:tabs>
                <w:tab w:val="left" w:pos="0"/>
              </w:tabs>
              <w:spacing w:after="60"/>
              <w:jc w:val="both"/>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Т</w:t>
            </w:r>
            <w:r w:rsidR="00D134A6">
              <w:rPr>
                <w:rStyle w:val="Bodytext"/>
                <w:rFonts w:ascii="Calibri" w:hAnsi="Calibri" w:cs="Tahoma"/>
                <w:sz w:val="24"/>
                <w:szCs w:val="24"/>
                <w:shd w:val="clear" w:color="auto" w:fill="auto"/>
              </w:rPr>
              <w:t>ребования не установлены</w:t>
            </w:r>
          </w:p>
        </w:tc>
      </w:tr>
      <w:tr w:rsidR="00D134A6" w:rsidRPr="00730895" w:rsidTr="002408F3">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551" w:type="dxa"/>
            <w:shd w:val="clear" w:color="auto" w:fill="auto"/>
          </w:tcPr>
          <w:p w:rsidR="00D134A6" w:rsidRPr="005E6D4B"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i/>
                <w:sz w:val="20"/>
                <w:szCs w:val="20"/>
              </w:rPr>
              <w:t>Условия допуска к участию в закупке</w:t>
            </w:r>
          </w:p>
        </w:tc>
        <w:tc>
          <w:tcPr>
            <w:tcW w:w="7371" w:type="dxa"/>
            <w:shd w:val="clear" w:color="auto" w:fill="auto"/>
          </w:tcPr>
          <w:p w:rsidR="00D134A6" w:rsidRPr="00730895" w:rsidRDefault="003E130C" w:rsidP="006A09BA">
            <w:pPr>
              <w:pStyle w:val="Bodytext1"/>
              <w:shd w:val="clear" w:color="auto" w:fill="auto"/>
              <w:tabs>
                <w:tab w:val="left" w:pos="0"/>
              </w:tabs>
              <w:spacing w:after="60"/>
              <w:jc w:val="both"/>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 xml:space="preserve">Претендент  является участником закупки </w:t>
            </w:r>
          </w:p>
        </w:tc>
      </w:tr>
      <w:tr w:rsidR="00D134A6" w:rsidRPr="00730895" w:rsidTr="002408F3">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551" w:type="dxa"/>
            <w:shd w:val="clear" w:color="auto" w:fill="auto"/>
          </w:tcPr>
          <w:p w:rsidR="00D134A6" w:rsidRPr="005E6D4B"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Форма, порядок, срок предоставления Претендентам разъяснений положений Документации о закупке</w:t>
            </w:r>
          </w:p>
        </w:tc>
        <w:tc>
          <w:tcPr>
            <w:tcW w:w="7371" w:type="dxa"/>
            <w:shd w:val="clear" w:color="auto" w:fill="auto"/>
          </w:tcPr>
          <w:p w:rsidR="00D134A6" w:rsidRPr="00730895" w:rsidRDefault="009E4863" w:rsidP="006A09BA">
            <w:pPr>
              <w:pStyle w:val="Bodytext1"/>
              <w:shd w:val="clear" w:color="auto" w:fill="auto"/>
              <w:tabs>
                <w:tab w:val="left" w:pos="0"/>
              </w:tabs>
              <w:spacing w:after="60"/>
              <w:jc w:val="both"/>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Р</w:t>
            </w:r>
            <w:r w:rsidR="003E130C">
              <w:rPr>
                <w:rStyle w:val="Bodytext"/>
                <w:rFonts w:ascii="Calibri" w:hAnsi="Calibri" w:cs="Tahoma"/>
                <w:sz w:val="24"/>
                <w:szCs w:val="24"/>
                <w:shd w:val="clear" w:color="auto" w:fill="auto"/>
              </w:rPr>
              <w:t>азъяснения не предоставляются</w:t>
            </w:r>
          </w:p>
        </w:tc>
      </w:tr>
      <w:tr w:rsidR="00D134A6" w:rsidRPr="00730895" w:rsidTr="002408F3">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551" w:type="dxa"/>
            <w:shd w:val="clear" w:color="auto" w:fill="auto"/>
          </w:tcPr>
          <w:p w:rsidR="00D134A6" w:rsidRPr="005E6D4B"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Порядок и срок отзыва заявок, порядок внесения изменений в заявки</w:t>
            </w:r>
          </w:p>
        </w:tc>
        <w:tc>
          <w:tcPr>
            <w:tcW w:w="7371" w:type="dxa"/>
            <w:shd w:val="clear" w:color="auto" w:fill="auto"/>
          </w:tcPr>
          <w:p w:rsidR="00D134A6" w:rsidRPr="00730895" w:rsidRDefault="003E130C" w:rsidP="003E130C">
            <w:pPr>
              <w:pStyle w:val="Bodytext1"/>
              <w:shd w:val="clear" w:color="auto" w:fill="auto"/>
              <w:tabs>
                <w:tab w:val="left" w:pos="0"/>
              </w:tabs>
              <w:spacing w:after="60"/>
              <w:jc w:val="both"/>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Претендент</w:t>
            </w:r>
            <w:r w:rsidR="00D134A6" w:rsidRPr="00A46E85">
              <w:rPr>
                <w:rStyle w:val="Bodytext"/>
                <w:rFonts w:ascii="Calibri" w:hAnsi="Calibri" w:cs="Tahoma"/>
                <w:sz w:val="24"/>
                <w:szCs w:val="24"/>
                <w:shd w:val="clear" w:color="auto" w:fill="auto"/>
              </w:rPr>
              <w:t xml:space="preserve"> вправе отозвать </w:t>
            </w:r>
            <w:r w:rsidR="00D134A6">
              <w:rPr>
                <w:rStyle w:val="Bodytext"/>
                <w:rFonts w:ascii="Calibri" w:hAnsi="Calibri" w:cs="Tahoma"/>
                <w:sz w:val="24"/>
                <w:szCs w:val="24"/>
                <w:shd w:val="clear" w:color="auto" w:fill="auto"/>
              </w:rPr>
              <w:t>или изменить сво</w:t>
            </w:r>
            <w:r>
              <w:rPr>
                <w:rStyle w:val="Bodytext"/>
                <w:rFonts w:ascii="Calibri" w:hAnsi="Calibri" w:cs="Tahoma"/>
                <w:sz w:val="24"/>
                <w:szCs w:val="24"/>
                <w:shd w:val="clear" w:color="auto" w:fill="auto"/>
              </w:rPr>
              <w:t>ю заявку</w:t>
            </w:r>
            <w:r w:rsidR="00D134A6">
              <w:rPr>
                <w:rStyle w:val="Bodytext"/>
                <w:rFonts w:ascii="Calibri" w:hAnsi="Calibri" w:cs="Tahoma"/>
                <w:sz w:val="24"/>
                <w:szCs w:val="24"/>
                <w:shd w:val="clear" w:color="auto" w:fill="auto"/>
              </w:rPr>
              <w:t xml:space="preserve"> в любое время </w:t>
            </w:r>
            <w:r w:rsidR="00D134A6" w:rsidRPr="00A46E85">
              <w:rPr>
                <w:rStyle w:val="Bodytext"/>
                <w:rFonts w:ascii="Calibri" w:hAnsi="Calibri" w:cs="Tahoma"/>
                <w:sz w:val="24"/>
                <w:szCs w:val="24"/>
                <w:shd w:val="clear" w:color="auto" w:fill="auto"/>
              </w:rPr>
              <w:t xml:space="preserve">до </w:t>
            </w:r>
            <w:r>
              <w:rPr>
                <w:rStyle w:val="Bodytext"/>
                <w:rFonts w:ascii="Calibri" w:hAnsi="Calibri" w:cs="Tahoma"/>
                <w:sz w:val="24"/>
                <w:szCs w:val="24"/>
                <w:shd w:val="clear" w:color="auto" w:fill="auto"/>
              </w:rPr>
              <w:t>заключения договора</w:t>
            </w:r>
          </w:p>
        </w:tc>
      </w:tr>
      <w:tr w:rsidR="00E9638E" w:rsidRPr="00730895" w:rsidTr="002408F3">
        <w:tc>
          <w:tcPr>
            <w:tcW w:w="392" w:type="dxa"/>
            <w:shd w:val="clear" w:color="auto" w:fill="auto"/>
          </w:tcPr>
          <w:p w:rsidR="00E9638E" w:rsidRPr="005E6D4B" w:rsidRDefault="00E9638E"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551" w:type="dxa"/>
            <w:shd w:val="clear" w:color="auto" w:fill="auto"/>
          </w:tcPr>
          <w:p w:rsidR="00E9638E" w:rsidRPr="005E6D4B" w:rsidRDefault="00E9638E" w:rsidP="006A09BA">
            <w:pPr>
              <w:pStyle w:val="Bodytext1"/>
              <w:shd w:val="clear" w:color="auto" w:fill="auto"/>
              <w:tabs>
                <w:tab w:val="left" w:pos="0"/>
              </w:tabs>
              <w:spacing w:after="60"/>
              <w:rPr>
                <w:rStyle w:val="Bodytext"/>
                <w:rFonts w:ascii="Calibri" w:hAnsi="Calibri" w:cs="Tahoma"/>
                <w:i/>
                <w:sz w:val="20"/>
                <w:szCs w:val="20"/>
                <w:shd w:val="clear" w:color="auto" w:fill="auto"/>
              </w:rPr>
            </w:pPr>
            <w:r>
              <w:rPr>
                <w:rStyle w:val="Bodytext"/>
                <w:rFonts w:ascii="Calibri" w:hAnsi="Calibri" w:cs="Tahoma"/>
                <w:i/>
                <w:sz w:val="20"/>
                <w:szCs w:val="20"/>
                <w:shd w:val="clear" w:color="auto" w:fill="auto"/>
              </w:rPr>
              <w:t>С</w:t>
            </w:r>
            <w:r w:rsidRPr="00E9638E">
              <w:rPr>
                <w:rStyle w:val="Bodytext"/>
                <w:rFonts w:ascii="Calibri" w:hAnsi="Calibri" w:cs="Tahoma"/>
                <w:i/>
                <w:sz w:val="20"/>
                <w:szCs w:val="20"/>
                <w:shd w:val="clear" w:color="auto" w:fill="auto"/>
              </w:rPr>
              <w:t>ведения о возможности Заказчика изменить предусмотренные Договором количество товаров, объем работ, объём услуг при заключении или в ходе исполнения Договора;</w:t>
            </w:r>
          </w:p>
        </w:tc>
        <w:tc>
          <w:tcPr>
            <w:tcW w:w="7371" w:type="dxa"/>
            <w:shd w:val="clear" w:color="auto" w:fill="auto"/>
          </w:tcPr>
          <w:p w:rsidR="00E9638E" w:rsidRDefault="009E4863" w:rsidP="006A09BA">
            <w:pPr>
              <w:pStyle w:val="Bodytext1"/>
              <w:shd w:val="clear" w:color="auto" w:fill="auto"/>
              <w:tabs>
                <w:tab w:val="left" w:pos="0"/>
              </w:tabs>
              <w:spacing w:after="60"/>
              <w:jc w:val="both"/>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В соответствии с Проектом договора (Приложение № 1 к настоящей документации о закупке)</w:t>
            </w:r>
          </w:p>
        </w:tc>
      </w:tr>
      <w:tr w:rsidR="00E9638E" w:rsidRPr="00730895" w:rsidTr="002408F3">
        <w:tc>
          <w:tcPr>
            <w:tcW w:w="392" w:type="dxa"/>
            <w:shd w:val="clear" w:color="auto" w:fill="auto"/>
          </w:tcPr>
          <w:p w:rsidR="00E9638E" w:rsidRPr="005E6D4B" w:rsidRDefault="00E9638E"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551" w:type="dxa"/>
            <w:shd w:val="clear" w:color="auto" w:fill="auto"/>
          </w:tcPr>
          <w:p w:rsidR="00E9638E" w:rsidRPr="005E6D4B" w:rsidRDefault="00E9638E" w:rsidP="006A09BA">
            <w:pPr>
              <w:pStyle w:val="Bodytext1"/>
              <w:shd w:val="clear" w:color="auto" w:fill="auto"/>
              <w:tabs>
                <w:tab w:val="left" w:pos="0"/>
              </w:tabs>
              <w:spacing w:after="60"/>
              <w:rPr>
                <w:rStyle w:val="Bodytext"/>
                <w:rFonts w:ascii="Calibri" w:hAnsi="Calibri" w:cs="Tahoma"/>
                <w:i/>
                <w:sz w:val="20"/>
                <w:szCs w:val="20"/>
                <w:shd w:val="clear" w:color="auto" w:fill="auto"/>
              </w:rPr>
            </w:pPr>
            <w:r>
              <w:rPr>
                <w:rStyle w:val="Bodytext"/>
                <w:rFonts w:ascii="Calibri" w:hAnsi="Calibri" w:cs="Tahoma"/>
                <w:i/>
                <w:sz w:val="20"/>
                <w:szCs w:val="20"/>
                <w:shd w:val="clear" w:color="auto" w:fill="auto"/>
              </w:rPr>
              <w:t>Сведения о праве Заказчика отказаться от проведения процедуры закупки</w:t>
            </w:r>
          </w:p>
        </w:tc>
        <w:tc>
          <w:tcPr>
            <w:tcW w:w="7371" w:type="dxa"/>
            <w:shd w:val="clear" w:color="auto" w:fill="auto"/>
          </w:tcPr>
          <w:p w:rsidR="00E9638E" w:rsidRDefault="009E4863" w:rsidP="006A09BA">
            <w:pPr>
              <w:pStyle w:val="Bodytext1"/>
              <w:shd w:val="clear" w:color="auto" w:fill="auto"/>
              <w:tabs>
                <w:tab w:val="left" w:pos="0"/>
              </w:tabs>
              <w:spacing w:after="60"/>
              <w:jc w:val="both"/>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Заказчик вправе отказаться от проведения процедуры закупки в любое время до заключения договора</w:t>
            </w:r>
          </w:p>
        </w:tc>
      </w:tr>
      <w:tr w:rsidR="00D134A6" w:rsidRPr="00730895" w:rsidTr="002408F3">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551" w:type="dxa"/>
            <w:shd w:val="clear" w:color="auto" w:fill="auto"/>
          </w:tcPr>
          <w:p w:rsidR="00D134A6" w:rsidRPr="005E6D4B"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Порядок заключения Договора по результатам Закупки</w:t>
            </w:r>
          </w:p>
        </w:tc>
        <w:tc>
          <w:tcPr>
            <w:tcW w:w="7371" w:type="dxa"/>
            <w:shd w:val="clear" w:color="auto" w:fill="auto"/>
          </w:tcPr>
          <w:p w:rsidR="00D134A6" w:rsidRPr="00730895" w:rsidRDefault="009E4863" w:rsidP="009E4863">
            <w:pPr>
              <w:pStyle w:val="Bodytext1"/>
              <w:shd w:val="clear" w:color="auto" w:fill="auto"/>
              <w:tabs>
                <w:tab w:val="left" w:pos="0"/>
              </w:tabs>
              <w:spacing w:after="60"/>
              <w:jc w:val="both"/>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После подведения итогов закупки, при принятии решения Заказчиком о заключении договора по ее результатам, Заказчик подписывает проект договора, поданный Претендентом в качестве заявки на участие при необходимости, измененный посредством составления протокола разногласий</w:t>
            </w:r>
            <w:r w:rsidR="006C3194">
              <w:rPr>
                <w:rStyle w:val="Bodytext"/>
                <w:rFonts w:ascii="Calibri" w:hAnsi="Calibri" w:cs="Tahoma"/>
                <w:sz w:val="24"/>
                <w:szCs w:val="24"/>
                <w:shd w:val="clear" w:color="auto" w:fill="auto"/>
              </w:rPr>
              <w:t xml:space="preserve"> или дополнительного соглашения</w:t>
            </w:r>
            <w:r>
              <w:rPr>
                <w:rStyle w:val="Bodytext"/>
                <w:rFonts w:ascii="Calibri" w:hAnsi="Calibri" w:cs="Tahoma"/>
                <w:sz w:val="24"/>
                <w:szCs w:val="24"/>
                <w:shd w:val="clear" w:color="auto" w:fill="auto"/>
              </w:rPr>
              <w:t>.</w:t>
            </w:r>
          </w:p>
        </w:tc>
      </w:tr>
      <w:tr w:rsidR="00D134A6" w:rsidRPr="00730895" w:rsidTr="002408F3">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551" w:type="dxa"/>
            <w:shd w:val="clear" w:color="auto" w:fill="auto"/>
          </w:tcPr>
          <w:p w:rsidR="00D134A6" w:rsidRPr="005E6D4B"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Сведения о предоставлении преференций</w:t>
            </w:r>
          </w:p>
        </w:tc>
        <w:tc>
          <w:tcPr>
            <w:tcW w:w="7371" w:type="dxa"/>
            <w:shd w:val="clear" w:color="auto" w:fill="auto"/>
          </w:tcPr>
          <w:p w:rsidR="00D134A6" w:rsidRPr="00730895" w:rsidRDefault="00D134A6" w:rsidP="006A09BA">
            <w:pPr>
              <w:pStyle w:val="Bodytext1"/>
              <w:shd w:val="clear" w:color="auto" w:fill="auto"/>
              <w:tabs>
                <w:tab w:val="left" w:pos="0"/>
              </w:tabs>
              <w:spacing w:after="60"/>
              <w:jc w:val="both"/>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Преференции не предусмотрены</w:t>
            </w:r>
          </w:p>
        </w:tc>
      </w:tr>
    </w:tbl>
    <w:p w:rsidR="000A4E26" w:rsidRDefault="000A4E26">
      <w:r>
        <w:br w:type="page"/>
      </w:r>
    </w:p>
    <w:tbl>
      <w:tblPr>
        <w:tblW w:w="10314" w:type="dxa"/>
        <w:tblBorders>
          <w:top w:val="single" w:sz="4" w:space="0" w:color="000000" w:themeColor="text1"/>
          <w:bottom w:val="single" w:sz="4" w:space="0" w:color="auto"/>
          <w:insideH w:val="single" w:sz="4" w:space="0" w:color="auto"/>
        </w:tblBorders>
        <w:tblLayout w:type="fixed"/>
        <w:tblLook w:val="04A0" w:firstRow="1" w:lastRow="0" w:firstColumn="1" w:lastColumn="0" w:noHBand="0" w:noVBand="1"/>
      </w:tblPr>
      <w:tblGrid>
        <w:gridCol w:w="392"/>
        <w:gridCol w:w="2551"/>
        <w:gridCol w:w="7371"/>
      </w:tblGrid>
      <w:tr w:rsidR="00D134A6" w:rsidRPr="00730895" w:rsidTr="002408F3">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551" w:type="dxa"/>
            <w:shd w:val="clear" w:color="auto" w:fill="auto"/>
          </w:tcPr>
          <w:p w:rsidR="00D134A6" w:rsidRPr="005E6D4B"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Размер обеспечения заявки на участие в закупке, срок и порядок его предоставления участником закупки и возврата заказчиком</w:t>
            </w:r>
          </w:p>
        </w:tc>
        <w:tc>
          <w:tcPr>
            <w:tcW w:w="7371" w:type="dxa"/>
            <w:shd w:val="clear" w:color="auto" w:fill="auto"/>
          </w:tcPr>
          <w:p w:rsidR="00D134A6" w:rsidRPr="00730895" w:rsidRDefault="00D134A6" w:rsidP="00B437C5">
            <w:pPr>
              <w:pStyle w:val="Bodytext1"/>
              <w:shd w:val="clear" w:color="auto" w:fill="auto"/>
              <w:tabs>
                <w:tab w:val="left" w:pos="0"/>
              </w:tabs>
              <w:spacing w:after="60"/>
              <w:jc w:val="both"/>
              <w:rPr>
                <w:rStyle w:val="Bodytext"/>
                <w:rFonts w:ascii="Calibri" w:hAnsi="Calibri" w:cs="Tahoma"/>
                <w:sz w:val="24"/>
                <w:szCs w:val="24"/>
                <w:shd w:val="clear" w:color="auto" w:fill="auto"/>
              </w:rPr>
            </w:pPr>
            <w:r w:rsidRPr="001E1481">
              <w:rPr>
                <w:rStyle w:val="Bodytext"/>
                <w:rFonts w:ascii="Calibri" w:hAnsi="Calibri" w:cs="Tahoma"/>
                <w:sz w:val="24"/>
                <w:szCs w:val="24"/>
                <w:shd w:val="clear" w:color="auto" w:fill="auto"/>
              </w:rPr>
              <w:t>Требование о внесении денежных сре</w:t>
            </w:r>
            <w:proofErr w:type="gramStart"/>
            <w:r w:rsidRPr="001E1481">
              <w:rPr>
                <w:rStyle w:val="Bodytext"/>
                <w:rFonts w:ascii="Calibri" w:hAnsi="Calibri" w:cs="Tahoma"/>
                <w:sz w:val="24"/>
                <w:szCs w:val="24"/>
                <w:shd w:val="clear" w:color="auto" w:fill="auto"/>
              </w:rPr>
              <w:t>дств в к</w:t>
            </w:r>
            <w:proofErr w:type="gramEnd"/>
            <w:r w:rsidRPr="001E1481">
              <w:rPr>
                <w:rStyle w:val="Bodytext"/>
                <w:rFonts w:ascii="Calibri" w:hAnsi="Calibri" w:cs="Tahoma"/>
                <w:sz w:val="24"/>
                <w:szCs w:val="24"/>
                <w:shd w:val="clear" w:color="auto" w:fill="auto"/>
              </w:rPr>
              <w:t xml:space="preserve">ачестве обеспечения </w:t>
            </w:r>
            <w:r>
              <w:rPr>
                <w:rStyle w:val="Bodytext"/>
                <w:rFonts w:ascii="Calibri" w:hAnsi="Calibri" w:cs="Tahoma"/>
                <w:sz w:val="24"/>
                <w:szCs w:val="24"/>
                <w:shd w:val="clear" w:color="auto" w:fill="auto"/>
              </w:rPr>
              <w:t xml:space="preserve">заявки на участие </w:t>
            </w:r>
            <w:r w:rsidRPr="001E1481">
              <w:rPr>
                <w:rStyle w:val="Bodytext"/>
                <w:rFonts w:ascii="Calibri" w:hAnsi="Calibri" w:cs="Tahoma"/>
                <w:sz w:val="24"/>
                <w:szCs w:val="24"/>
                <w:shd w:val="clear" w:color="auto" w:fill="auto"/>
              </w:rPr>
              <w:t>не установлено</w:t>
            </w:r>
          </w:p>
        </w:tc>
      </w:tr>
      <w:tr w:rsidR="00D134A6" w:rsidRPr="00730895" w:rsidTr="002408F3">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551" w:type="dxa"/>
            <w:shd w:val="clear" w:color="auto" w:fill="auto"/>
          </w:tcPr>
          <w:p w:rsidR="00D134A6" w:rsidRPr="005E6D4B"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Размер обеспечения исполнения договора, срок и порядок его предоставления, а также срок и порядок его возврата заказчиком</w:t>
            </w:r>
          </w:p>
        </w:tc>
        <w:tc>
          <w:tcPr>
            <w:tcW w:w="7371" w:type="dxa"/>
            <w:shd w:val="clear" w:color="auto" w:fill="auto"/>
          </w:tcPr>
          <w:p w:rsidR="00D134A6" w:rsidRPr="00730895" w:rsidRDefault="00D134A6" w:rsidP="006A09BA">
            <w:pPr>
              <w:pStyle w:val="Bodytext1"/>
              <w:shd w:val="clear" w:color="auto" w:fill="auto"/>
              <w:tabs>
                <w:tab w:val="left" w:pos="0"/>
              </w:tabs>
              <w:spacing w:after="60"/>
              <w:jc w:val="both"/>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Требование о внесении денежных сре</w:t>
            </w:r>
            <w:proofErr w:type="gramStart"/>
            <w:r>
              <w:rPr>
                <w:rStyle w:val="Bodytext"/>
                <w:rFonts w:ascii="Calibri" w:hAnsi="Calibri" w:cs="Tahoma"/>
                <w:sz w:val="24"/>
                <w:szCs w:val="24"/>
                <w:shd w:val="clear" w:color="auto" w:fill="auto"/>
              </w:rPr>
              <w:t>дств в к</w:t>
            </w:r>
            <w:proofErr w:type="gramEnd"/>
            <w:r>
              <w:rPr>
                <w:rStyle w:val="Bodytext"/>
                <w:rFonts w:ascii="Calibri" w:hAnsi="Calibri" w:cs="Tahoma"/>
                <w:sz w:val="24"/>
                <w:szCs w:val="24"/>
                <w:shd w:val="clear" w:color="auto" w:fill="auto"/>
              </w:rPr>
              <w:t>ачестве обеспечения исполнения договора не установлено</w:t>
            </w:r>
          </w:p>
        </w:tc>
      </w:tr>
      <w:tr w:rsidR="00D134A6" w:rsidRPr="00730895" w:rsidTr="002408F3">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551" w:type="dxa"/>
            <w:shd w:val="clear" w:color="auto" w:fill="auto"/>
          </w:tcPr>
          <w:p w:rsidR="00D134A6" w:rsidRPr="005E6D4B" w:rsidRDefault="00D134A6" w:rsidP="00F9688B">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 xml:space="preserve">Место и дата рассмотрения предложений </w:t>
            </w:r>
            <w:r w:rsidR="00F9688B">
              <w:rPr>
                <w:rStyle w:val="Bodytext"/>
                <w:rFonts w:ascii="Calibri" w:hAnsi="Calibri" w:cs="Tahoma"/>
                <w:i/>
                <w:sz w:val="20"/>
                <w:szCs w:val="20"/>
                <w:shd w:val="clear" w:color="auto" w:fill="auto"/>
              </w:rPr>
              <w:t>Претендента</w:t>
            </w:r>
            <w:r w:rsidRPr="005E6D4B">
              <w:rPr>
                <w:rStyle w:val="Bodytext"/>
                <w:rFonts w:ascii="Calibri" w:hAnsi="Calibri" w:cs="Tahoma"/>
                <w:i/>
                <w:sz w:val="20"/>
                <w:szCs w:val="20"/>
                <w:shd w:val="clear" w:color="auto" w:fill="auto"/>
              </w:rPr>
              <w:t xml:space="preserve"> и подведения итогов закупки</w:t>
            </w:r>
          </w:p>
        </w:tc>
        <w:tc>
          <w:tcPr>
            <w:tcW w:w="7371" w:type="dxa"/>
            <w:shd w:val="clear" w:color="auto" w:fill="auto"/>
          </w:tcPr>
          <w:p w:rsidR="00F9688B" w:rsidRDefault="00F9688B" w:rsidP="00F9688B">
            <w:pPr>
              <w:spacing w:after="0"/>
              <w:rPr>
                <w:rFonts w:ascii="Calibri" w:hAnsi="Calibri" w:cs="Tahoma"/>
              </w:rPr>
            </w:pPr>
            <w:r w:rsidRPr="00741EEB">
              <w:rPr>
                <w:rFonts w:ascii="Calibri" w:hAnsi="Calibri" w:cs="Tahoma"/>
                <w:b/>
              </w:rPr>
              <w:t>Место рассмотрения предложений Претендента и подведения итогов закупки</w:t>
            </w:r>
            <w:r>
              <w:rPr>
                <w:rFonts w:ascii="Calibri" w:hAnsi="Calibri" w:cs="Tahoma"/>
              </w:rPr>
              <w:t xml:space="preserve">: </w:t>
            </w:r>
            <w:r w:rsidRPr="00D35DD9">
              <w:rPr>
                <w:rFonts w:ascii="Calibri" w:hAnsi="Calibri" w:cs="Tahoma"/>
              </w:rPr>
              <w:t xml:space="preserve">г. </w:t>
            </w:r>
            <w:proofErr w:type="gramStart"/>
            <w:r w:rsidRPr="00D35DD9">
              <w:rPr>
                <w:rFonts w:ascii="Calibri" w:hAnsi="Calibri" w:cs="Tahoma"/>
              </w:rPr>
              <w:t>Волжский</w:t>
            </w:r>
            <w:proofErr w:type="gramEnd"/>
            <w:r w:rsidRPr="00D35DD9">
              <w:rPr>
                <w:rFonts w:ascii="Calibri" w:hAnsi="Calibri" w:cs="Tahoma"/>
              </w:rPr>
              <w:t xml:space="preserve">, Волгоградской области, ул. </w:t>
            </w:r>
            <w:proofErr w:type="spellStart"/>
            <w:r w:rsidRPr="00D35DD9">
              <w:rPr>
                <w:rFonts w:ascii="Calibri" w:hAnsi="Calibri" w:cs="Tahoma"/>
              </w:rPr>
              <w:t>Карбышева</w:t>
            </w:r>
            <w:proofErr w:type="spellEnd"/>
            <w:r w:rsidRPr="00D35DD9">
              <w:rPr>
                <w:rFonts w:ascii="Calibri" w:hAnsi="Calibri" w:cs="Tahoma"/>
              </w:rPr>
              <w:t xml:space="preserve"> 47</w:t>
            </w:r>
          </w:p>
          <w:p w:rsidR="00D134A6" w:rsidRPr="005D7B46" w:rsidRDefault="00F9688B" w:rsidP="006C3194">
            <w:pPr>
              <w:spacing w:after="0"/>
              <w:rPr>
                <w:rStyle w:val="Bodytext"/>
                <w:rFonts w:ascii="Calibri" w:hAnsi="Calibri" w:cs="Tahoma"/>
                <w:sz w:val="24"/>
                <w:szCs w:val="24"/>
                <w:shd w:val="clear" w:color="auto" w:fill="auto"/>
              </w:rPr>
            </w:pPr>
            <w:r>
              <w:rPr>
                <w:rFonts w:ascii="Calibri" w:hAnsi="Calibri" w:cs="Tahoma"/>
                <w:b/>
              </w:rPr>
              <w:t>Д</w:t>
            </w:r>
            <w:r w:rsidRPr="00741EEB">
              <w:rPr>
                <w:rFonts w:ascii="Calibri" w:hAnsi="Calibri" w:cs="Tahoma"/>
                <w:b/>
              </w:rPr>
              <w:t>ата рассмотрения предложений Претендента закупки и подведения итогов закупки</w:t>
            </w:r>
            <w:r>
              <w:rPr>
                <w:rFonts w:ascii="Calibri" w:hAnsi="Calibri" w:cs="Tahoma"/>
              </w:rPr>
              <w:t xml:space="preserve">: </w:t>
            </w:r>
            <w:r w:rsidR="006C3194">
              <w:rPr>
                <w:rFonts w:ascii="Calibri" w:hAnsi="Calibri" w:cs="Tahoma"/>
              </w:rPr>
              <w:t>21</w:t>
            </w:r>
            <w:r>
              <w:rPr>
                <w:rFonts w:ascii="Calibri" w:hAnsi="Calibri" w:cs="Tahoma"/>
              </w:rPr>
              <w:t>.04.2014 г.</w:t>
            </w:r>
          </w:p>
        </w:tc>
      </w:tr>
    </w:tbl>
    <w:p w:rsidR="00D134A6" w:rsidRDefault="00D134A6">
      <w:pPr>
        <w:spacing w:after="0"/>
        <w:jc w:val="left"/>
        <w:rPr>
          <w:rStyle w:val="Bodytext"/>
          <w:rFonts w:ascii="Calibri" w:hAnsi="Calibri" w:cs="Tahoma"/>
          <w:sz w:val="24"/>
          <w:szCs w:val="24"/>
          <w:shd w:val="clear" w:color="auto" w:fill="auto"/>
        </w:rPr>
      </w:pPr>
    </w:p>
    <w:p w:rsidR="00E921A1" w:rsidRDefault="00E921A1" w:rsidP="0092045D">
      <w:pPr>
        <w:pStyle w:val="Bodytext1"/>
        <w:tabs>
          <w:tab w:val="left" w:pos="426"/>
        </w:tabs>
        <w:spacing w:line="240" w:lineRule="auto"/>
        <w:ind w:left="5400"/>
        <w:rPr>
          <w:rStyle w:val="Bodytext"/>
          <w:rFonts w:ascii="Calibri" w:hAnsi="Calibri" w:cs="Tahoma"/>
          <w:shd w:val="clear" w:color="auto" w:fill="auto"/>
        </w:rPr>
      </w:pPr>
    </w:p>
    <w:p w:rsidR="00F9688B" w:rsidRDefault="00F9688B" w:rsidP="0092045D">
      <w:pPr>
        <w:pStyle w:val="Bodytext1"/>
        <w:tabs>
          <w:tab w:val="left" w:pos="426"/>
        </w:tabs>
        <w:spacing w:line="240" w:lineRule="auto"/>
        <w:ind w:left="5400"/>
        <w:rPr>
          <w:rStyle w:val="Bodytext"/>
          <w:rFonts w:ascii="Calibri" w:hAnsi="Calibri" w:cs="Tahoma"/>
          <w:shd w:val="clear" w:color="auto" w:fill="auto"/>
        </w:rPr>
      </w:pPr>
    </w:p>
    <w:p w:rsidR="00F9688B" w:rsidRDefault="00F9688B" w:rsidP="0092045D">
      <w:pPr>
        <w:pStyle w:val="Bodytext1"/>
        <w:tabs>
          <w:tab w:val="left" w:pos="426"/>
        </w:tabs>
        <w:spacing w:line="240" w:lineRule="auto"/>
        <w:ind w:left="5400"/>
        <w:rPr>
          <w:rStyle w:val="Bodytext"/>
          <w:rFonts w:ascii="Calibri" w:hAnsi="Calibri" w:cs="Tahoma"/>
          <w:shd w:val="clear" w:color="auto" w:fill="auto"/>
        </w:rPr>
      </w:pPr>
    </w:p>
    <w:p w:rsidR="00F9688B" w:rsidRPr="00626DFE" w:rsidRDefault="00F9688B" w:rsidP="0092045D">
      <w:pPr>
        <w:pStyle w:val="Bodytext1"/>
        <w:tabs>
          <w:tab w:val="left" w:pos="426"/>
        </w:tabs>
        <w:spacing w:line="240" w:lineRule="auto"/>
        <w:ind w:left="5400"/>
        <w:rPr>
          <w:rStyle w:val="Bodytext"/>
          <w:rFonts w:ascii="Calibri" w:hAnsi="Calibri" w:cs="Tahoma"/>
          <w:shd w:val="clear" w:color="auto" w:fill="auto"/>
        </w:rPr>
      </w:pPr>
    </w:p>
    <w:tbl>
      <w:tblPr>
        <w:tblW w:w="8648" w:type="dxa"/>
        <w:jc w:val="center"/>
        <w:tblInd w:w="-600" w:type="dxa"/>
        <w:tblLook w:val="04A0" w:firstRow="1" w:lastRow="0" w:firstColumn="1" w:lastColumn="0" w:noHBand="0" w:noVBand="1"/>
      </w:tblPr>
      <w:tblGrid>
        <w:gridCol w:w="3261"/>
        <w:gridCol w:w="3427"/>
        <w:gridCol w:w="1960"/>
      </w:tblGrid>
      <w:tr w:rsidR="00C4591E" w:rsidRPr="00E921A1" w:rsidTr="00DB3242">
        <w:trPr>
          <w:trHeight w:val="716"/>
          <w:jc w:val="center"/>
        </w:trPr>
        <w:tc>
          <w:tcPr>
            <w:tcW w:w="3261" w:type="dxa"/>
            <w:shd w:val="clear" w:color="auto" w:fill="auto"/>
            <w:vAlign w:val="bottom"/>
          </w:tcPr>
          <w:p w:rsidR="00C4591E" w:rsidRPr="00E921A1" w:rsidRDefault="00C4591E" w:rsidP="00DB3242">
            <w:pPr>
              <w:widowControl w:val="0"/>
              <w:tabs>
                <w:tab w:val="left" w:pos="0"/>
              </w:tabs>
              <w:spacing w:line="298" w:lineRule="exact"/>
              <w:jc w:val="right"/>
              <w:rPr>
                <w:rFonts w:ascii="Calibri" w:hAnsi="Calibri" w:cs="Tahoma"/>
                <w:shd w:val="clear" w:color="auto" w:fill="FFFFFF"/>
              </w:rPr>
            </w:pPr>
            <w:r w:rsidRPr="00E921A1">
              <w:rPr>
                <w:rFonts w:ascii="Calibri" w:hAnsi="Calibri" w:cs="Tahoma"/>
                <w:shd w:val="clear" w:color="auto" w:fill="FFFFFF"/>
              </w:rPr>
              <w:t>Ведущий экономист</w:t>
            </w:r>
          </w:p>
        </w:tc>
        <w:tc>
          <w:tcPr>
            <w:tcW w:w="3427" w:type="dxa"/>
            <w:tcBorders>
              <w:bottom w:val="single" w:sz="4" w:space="0" w:color="auto"/>
            </w:tcBorders>
            <w:shd w:val="clear" w:color="auto" w:fill="auto"/>
            <w:vAlign w:val="bottom"/>
          </w:tcPr>
          <w:p w:rsidR="00C4591E" w:rsidRPr="00E921A1" w:rsidRDefault="00C4591E" w:rsidP="00DB3242">
            <w:pPr>
              <w:widowControl w:val="0"/>
              <w:tabs>
                <w:tab w:val="left" w:pos="0"/>
              </w:tabs>
              <w:spacing w:line="298" w:lineRule="exact"/>
              <w:jc w:val="left"/>
              <w:rPr>
                <w:rFonts w:ascii="Calibri" w:hAnsi="Calibri" w:cs="Tahoma"/>
                <w:shd w:val="clear" w:color="auto" w:fill="FFFFFF"/>
              </w:rPr>
            </w:pPr>
          </w:p>
        </w:tc>
        <w:tc>
          <w:tcPr>
            <w:tcW w:w="1960" w:type="dxa"/>
            <w:shd w:val="clear" w:color="auto" w:fill="auto"/>
            <w:vAlign w:val="bottom"/>
          </w:tcPr>
          <w:p w:rsidR="00C4591E" w:rsidRPr="00E921A1" w:rsidRDefault="00C4591E" w:rsidP="00DB3242">
            <w:pPr>
              <w:widowControl w:val="0"/>
              <w:tabs>
                <w:tab w:val="left" w:pos="0"/>
              </w:tabs>
              <w:spacing w:line="298" w:lineRule="exact"/>
              <w:jc w:val="left"/>
              <w:rPr>
                <w:rFonts w:ascii="Calibri" w:hAnsi="Calibri" w:cs="Tahoma"/>
                <w:shd w:val="clear" w:color="auto" w:fill="FFFFFF"/>
              </w:rPr>
            </w:pPr>
            <w:r w:rsidRPr="00E921A1">
              <w:rPr>
                <w:rFonts w:ascii="Calibri" w:hAnsi="Calibri" w:cs="Tahoma"/>
                <w:shd w:val="clear" w:color="auto" w:fill="FFFFFF"/>
              </w:rPr>
              <w:t xml:space="preserve">Н.В. </w:t>
            </w:r>
            <w:proofErr w:type="spellStart"/>
            <w:r w:rsidRPr="00E921A1">
              <w:rPr>
                <w:rFonts w:ascii="Calibri" w:hAnsi="Calibri" w:cs="Tahoma"/>
                <w:shd w:val="clear" w:color="auto" w:fill="FFFFFF"/>
              </w:rPr>
              <w:t>Хиврич</w:t>
            </w:r>
            <w:proofErr w:type="spellEnd"/>
          </w:p>
        </w:tc>
      </w:tr>
      <w:tr w:rsidR="00C4591E" w:rsidRPr="00E921A1" w:rsidTr="00DB3242">
        <w:trPr>
          <w:trHeight w:val="892"/>
          <w:jc w:val="center"/>
        </w:trPr>
        <w:tc>
          <w:tcPr>
            <w:tcW w:w="3261" w:type="dxa"/>
            <w:shd w:val="clear" w:color="auto" w:fill="auto"/>
            <w:vAlign w:val="bottom"/>
          </w:tcPr>
          <w:p w:rsidR="00C4591E" w:rsidRPr="00E921A1" w:rsidRDefault="00C4591E" w:rsidP="00DB3242">
            <w:pPr>
              <w:widowControl w:val="0"/>
              <w:tabs>
                <w:tab w:val="left" w:pos="0"/>
              </w:tabs>
              <w:spacing w:line="298" w:lineRule="exact"/>
              <w:jc w:val="right"/>
              <w:rPr>
                <w:rFonts w:ascii="Calibri" w:hAnsi="Calibri" w:cs="Tahoma"/>
                <w:b/>
                <w:shd w:val="clear" w:color="auto" w:fill="FFFFFF"/>
              </w:rPr>
            </w:pPr>
            <w:r w:rsidRPr="00E921A1">
              <w:rPr>
                <w:rFonts w:ascii="Calibri" w:hAnsi="Calibri" w:cs="Tahoma"/>
                <w:b/>
                <w:shd w:val="clear" w:color="auto" w:fill="FFFFFF"/>
              </w:rPr>
              <w:t>Согласовано:</w:t>
            </w:r>
          </w:p>
        </w:tc>
        <w:tc>
          <w:tcPr>
            <w:tcW w:w="3427" w:type="dxa"/>
            <w:tcBorders>
              <w:top w:val="single" w:sz="4" w:space="0" w:color="auto"/>
            </w:tcBorders>
            <w:shd w:val="clear" w:color="auto" w:fill="auto"/>
          </w:tcPr>
          <w:p w:rsidR="00C4591E" w:rsidRPr="00E921A1" w:rsidRDefault="00C4591E" w:rsidP="00DB3242">
            <w:pPr>
              <w:widowControl w:val="0"/>
              <w:tabs>
                <w:tab w:val="left" w:pos="0"/>
              </w:tabs>
              <w:spacing w:line="298" w:lineRule="exact"/>
              <w:rPr>
                <w:rFonts w:ascii="Calibri" w:hAnsi="Calibri" w:cs="Tahoma"/>
                <w:shd w:val="clear" w:color="auto" w:fill="FFFFFF"/>
              </w:rPr>
            </w:pPr>
          </w:p>
        </w:tc>
        <w:tc>
          <w:tcPr>
            <w:tcW w:w="1960" w:type="dxa"/>
            <w:shd w:val="clear" w:color="auto" w:fill="auto"/>
          </w:tcPr>
          <w:p w:rsidR="00C4591E" w:rsidRPr="00E921A1" w:rsidRDefault="00C4591E" w:rsidP="00DB3242">
            <w:pPr>
              <w:widowControl w:val="0"/>
              <w:tabs>
                <w:tab w:val="left" w:pos="0"/>
              </w:tabs>
              <w:spacing w:line="298" w:lineRule="exact"/>
              <w:rPr>
                <w:rFonts w:ascii="Calibri" w:hAnsi="Calibri" w:cs="Tahoma"/>
                <w:shd w:val="clear" w:color="auto" w:fill="FFFFFF"/>
              </w:rPr>
            </w:pPr>
          </w:p>
        </w:tc>
      </w:tr>
      <w:tr w:rsidR="00C4591E" w:rsidRPr="00E921A1" w:rsidTr="00DB3242">
        <w:trPr>
          <w:trHeight w:val="707"/>
          <w:jc w:val="center"/>
        </w:trPr>
        <w:tc>
          <w:tcPr>
            <w:tcW w:w="3261" w:type="dxa"/>
            <w:shd w:val="clear" w:color="auto" w:fill="auto"/>
            <w:vAlign w:val="bottom"/>
          </w:tcPr>
          <w:p w:rsidR="00C4591E" w:rsidRPr="00E921A1" w:rsidRDefault="00C4591E" w:rsidP="00DB3242">
            <w:pPr>
              <w:widowControl w:val="0"/>
              <w:tabs>
                <w:tab w:val="left" w:pos="0"/>
              </w:tabs>
              <w:spacing w:line="298" w:lineRule="exact"/>
              <w:jc w:val="right"/>
              <w:rPr>
                <w:rFonts w:ascii="Calibri" w:hAnsi="Calibri" w:cs="Tahoma"/>
                <w:shd w:val="clear" w:color="auto" w:fill="FFFFFF"/>
              </w:rPr>
            </w:pPr>
            <w:r w:rsidRPr="00E921A1">
              <w:rPr>
                <w:rFonts w:ascii="Calibri" w:hAnsi="Calibri" w:cs="Tahoma"/>
                <w:shd w:val="clear" w:color="auto" w:fill="FFFFFF"/>
              </w:rPr>
              <w:t>Юрисконсульт</w:t>
            </w:r>
          </w:p>
        </w:tc>
        <w:tc>
          <w:tcPr>
            <w:tcW w:w="3427" w:type="dxa"/>
            <w:tcBorders>
              <w:bottom w:val="single" w:sz="4" w:space="0" w:color="auto"/>
            </w:tcBorders>
            <w:shd w:val="clear" w:color="auto" w:fill="auto"/>
            <w:vAlign w:val="bottom"/>
          </w:tcPr>
          <w:p w:rsidR="00C4591E" w:rsidRPr="00E921A1" w:rsidRDefault="00C4591E" w:rsidP="00DB3242">
            <w:pPr>
              <w:widowControl w:val="0"/>
              <w:tabs>
                <w:tab w:val="left" w:pos="0"/>
              </w:tabs>
              <w:spacing w:line="298" w:lineRule="exact"/>
              <w:jc w:val="left"/>
              <w:rPr>
                <w:rFonts w:ascii="Calibri" w:hAnsi="Calibri" w:cs="Tahoma"/>
                <w:shd w:val="clear" w:color="auto" w:fill="FFFFFF"/>
              </w:rPr>
            </w:pPr>
          </w:p>
        </w:tc>
        <w:tc>
          <w:tcPr>
            <w:tcW w:w="1960" w:type="dxa"/>
            <w:shd w:val="clear" w:color="auto" w:fill="auto"/>
            <w:vAlign w:val="bottom"/>
          </w:tcPr>
          <w:p w:rsidR="00C4591E" w:rsidRPr="00E921A1" w:rsidRDefault="00C4591E" w:rsidP="00DB3242">
            <w:pPr>
              <w:widowControl w:val="0"/>
              <w:tabs>
                <w:tab w:val="left" w:pos="0"/>
              </w:tabs>
              <w:spacing w:line="298" w:lineRule="exact"/>
              <w:jc w:val="left"/>
              <w:rPr>
                <w:rFonts w:ascii="Calibri" w:hAnsi="Calibri" w:cs="Tahoma"/>
                <w:shd w:val="clear" w:color="auto" w:fill="FFFFFF"/>
              </w:rPr>
            </w:pPr>
            <w:r w:rsidRPr="00E921A1">
              <w:rPr>
                <w:rFonts w:ascii="Calibri" w:hAnsi="Calibri" w:cs="Tahoma"/>
                <w:shd w:val="clear" w:color="auto" w:fill="FFFFFF"/>
              </w:rPr>
              <w:t>Л.В. Бондаренко</w:t>
            </w:r>
          </w:p>
        </w:tc>
      </w:tr>
      <w:tr w:rsidR="00C4591E" w:rsidRPr="00E921A1" w:rsidTr="00DB3242">
        <w:trPr>
          <w:trHeight w:val="707"/>
          <w:jc w:val="center"/>
        </w:trPr>
        <w:tc>
          <w:tcPr>
            <w:tcW w:w="3261" w:type="dxa"/>
            <w:shd w:val="clear" w:color="auto" w:fill="auto"/>
            <w:vAlign w:val="bottom"/>
          </w:tcPr>
          <w:p w:rsidR="00C4591E" w:rsidRPr="00E921A1" w:rsidRDefault="00C4591E" w:rsidP="00DB3242">
            <w:pPr>
              <w:widowControl w:val="0"/>
              <w:tabs>
                <w:tab w:val="left" w:pos="0"/>
              </w:tabs>
              <w:spacing w:line="298" w:lineRule="exact"/>
              <w:jc w:val="right"/>
              <w:rPr>
                <w:rFonts w:ascii="Calibri" w:hAnsi="Calibri" w:cs="Tahoma"/>
                <w:shd w:val="clear" w:color="auto" w:fill="FFFFFF"/>
              </w:rPr>
            </w:pPr>
            <w:r w:rsidRPr="00E921A1">
              <w:rPr>
                <w:rFonts w:ascii="Calibri" w:hAnsi="Calibri" w:cs="Tahoma"/>
                <w:shd w:val="clear" w:color="auto" w:fill="FFFFFF"/>
              </w:rPr>
              <w:t>З</w:t>
            </w:r>
            <w:r w:rsidRPr="00E921A1">
              <w:rPr>
                <w:rFonts w:ascii="Calibri" w:hAnsi="Calibri" w:cs="Tahoma"/>
              </w:rPr>
              <w:t>ам</w:t>
            </w:r>
            <w:r w:rsidRPr="00E921A1">
              <w:rPr>
                <w:rFonts w:ascii="Calibri" w:hAnsi="Calibri" w:cs="Tahoma"/>
                <w:shd w:val="clear" w:color="auto" w:fill="FFFFFF"/>
              </w:rPr>
              <w:t xml:space="preserve">еститель </w:t>
            </w:r>
            <w:proofErr w:type="gramStart"/>
            <w:r w:rsidRPr="00E921A1">
              <w:rPr>
                <w:rFonts w:ascii="Calibri" w:hAnsi="Calibri" w:cs="Tahoma"/>
              </w:rPr>
              <w:t>генерального</w:t>
            </w:r>
            <w:proofErr w:type="gramEnd"/>
            <w:r w:rsidRPr="00E921A1">
              <w:rPr>
                <w:rFonts w:ascii="Calibri" w:hAnsi="Calibri" w:cs="Tahoma"/>
              </w:rPr>
              <w:t xml:space="preserve"> </w:t>
            </w:r>
          </w:p>
          <w:p w:rsidR="00C4591E" w:rsidRPr="00E921A1" w:rsidRDefault="00C4591E" w:rsidP="00DB3242">
            <w:pPr>
              <w:widowControl w:val="0"/>
              <w:tabs>
                <w:tab w:val="left" w:pos="0"/>
              </w:tabs>
              <w:spacing w:line="298" w:lineRule="exact"/>
              <w:jc w:val="right"/>
              <w:rPr>
                <w:rFonts w:ascii="Calibri" w:hAnsi="Calibri" w:cs="Tahoma"/>
                <w:shd w:val="clear" w:color="auto" w:fill="FFFFFF"/>
              </w:rPr>
            </w:pPr>
            <w:r w:rsidRPr="00E921A1">
              <w:rPr>
                <w:rFonts w:ascii="Calibri" w:hAnsi="Calibri" w:cs="Tahoma"/>
              </w:rPr>
              <w:t xml:space="preserve">директора </w:t>
            </w:r>
            <w:r w:rsidRPr="00E921A1">
              <w:rPr>
                <w:rFonts w:ascii="Calibri" w:hAnsi="Calibri" w:cs="Tahoma"/>
                <w:shd w:val="clear" w:color="auto" w:fill="FFFFFF"/>
              </w:rPr>
              <w:t xml:space="preserve"> </w:t>
            </w:r>
            <w:r w:rsidRPr="00E921A1">
              <w:rPr>
                <w:rFonts w:ascii="Calibri" w:hAnsi="Calibri" w:cs="Tahoma"/>
              </w:rPr>
              <w:t>по</w:t>
            </w:r>
            <w:r w:rsidRPr="00E921A1">
              <w:rPr>
                <w:rFonts w:ascii="Calibri" w:hAnsi="Calibri" w:cs="Tahoma"/>
                <w:shd w:val="clear" w:color="auto" w:fill="FFFFFF"/>
              </w:rPr>
              <w:t xml:space="preserve"> </w:t>
            </w:r>
            <w:r w:rsidRPr="00E921A1">
              <w:rPr>
                <w:rFonts w:ascii="Calibri" w:hAnsi="Calibri" w:cs="Tahoma"/>
              </w:rPr>
              <w:t xml:space="preserve"> перевозкам</w:t>
            </w:r>
          </w:p>
        </w:tc>
        <w:tc>
          <w:tcPr>
            <w:tcW w:w="3427" w:type="dxa"/>
            <w:tcBorders>
              <w:top w:val="single" w:sz="4" w:space="0" w:color="auto"/>
              <w:bottom w:val="single" w:sz="4" w:space="0" w:color="auto"/>
            </w:tcBorders>
            <w:shd w:val="clear" w:color="auto" w:fill="auto"/>
            <w:vAlign w:val="bottom"/>
          </w:tcPr>
          <w:p w:rsidR="00C4591E" w:rsidRPr="00E921A1" w:rsidRDefault="00C4591E" w:rsidP="00DB3242">
            <w:pPr>
              <w:widowControl w:val="0"/>
              <w:tabs>
                <w:tab w:val="left" w:pos="0"/>
              </w:tabs>
              <w:spacing w:line="298" w:lineRule="exact"/>
              <w:jc w:val="left"/>
              <w:rPr>
                <w:rFonts w:ascii="Calibri" w:hAnsi="Calibri" w:cs="Tahoma"/>
                <w:shd w:val="clear" w:color="auto" w:fill="FFFFFF"/>
              </w:rPr>
            </w:pPr>
          </w:p>
        </w:tc>
        <w:tc>
          <w:tcPr>
            <w:tcW w:w="1960" w:type="dxa"/>
            <w:shd w:val="clear" w:color="auto" w:fill="auto"/>
            <w:vAlign w:val="bottom"/>
          </w:tcPr>
          <w:p w:rsidR="00C4591E" w:rsidRPr="00E921A1" w:rsidRDefault="00C4591E" w:rsidP="00DB3242">
            <w:pPr>
              <w:widowControl w:val="0"/>
              <w:tabs>
                <w:tab w:val="left" w:pos="0"/>
              </w:tabs>
              <w:spacing w:line="298" w:lineRule="exact"/>
              <w:jc w:val="left"/>
              <w:rPr>
                <w:rFonts w:ascii="Calibri" w:hAnsi="Calibri" w:cs="Tahoma"/>
                <w:shd w:val="clear" w:color="auto" w:fill="FFFFFF"/>
              </w:rPr>
            </w:pPr>
            <w:r w:rsidRPr="00E921A1">
              <w:rPr>
                <w:rFonts w:ascii="Calibri" w:hAnsi="Calibri" w:cs="Tahoma"/>
                <w:shd w:val="clear" w:color="auto" w:fill="FFFFFF"/>
              </w:rPr>
              <w:t>В.А. Ломов</w:t>
            </w:r>
          </w:p>
        </w:tc>
      </w:tr>
    </w:tbl>
    <w:p w:rsidR="00E921A1" w:rsidRPr="00E921A1" w:rsidRDefault="00E921A1" w:rsidP="00E921A1">
      <w:pPr>
        <w:widowControl w:val="0"/>
        <w:shd w:val="clear" w:color="auto" w:fill="FFFFFF"/>
        <w:tabs>
          <w:tab w:val="left" w:pos="0"/>
        </w:tabs>
        <w:spacing w:line="298" w:lineRule="exact"/>
        <w:rPr>
          <w:rFonts w:ascii="Calibri" w:hAnsi="Calibri" w:cs="Tahoma"/>
          <w:shd w:val="clear" w:color="auto" w:fill="FFFFFF"/>
        </w:rPr>
      </w:pPr>
    </w:p>
    <w:p w:rsidR="006744B8" w:rsidRPr="000B6865" w:rsidRDefault="00776F37" w:rsidP="006744B8">
      <w:pPr>
        <w:pStyle w:val="Bodytext1"/>
        <w:tabs>
          <w:tab w:val="left" w:pos="426"/>
        </w:tabs>
        <w:jc w:val="right"/>
        <w:rPr>
          <w:rStyle w:val="Bodytext"/>
          <w:rFonts w:ascii="Calibri" w:hAnsi="Calibri" w:cs="Tahoma"/>
          <w:b/>
          <w:sz w:val="24"/>
          <w:szCs w:val="24"/>
          <w:shd w:val="clear" w:color="auto" w:fill="auto"/>
        </w:rPr>
      </w:pPr>
      <w:r w:rsidRPr="00107484">
        <w:rPr>
          <w:rStyle w:val="Bodytext"/>
          <w:rFonts w:ascii="Calibri" w:hAnsi="Calibri" w:cs="Tahoma"/>
          <w:shd w:val="clear" w:color="auto" w:fill="auto"/>
        </w:rPr>
        <w:br w:type="page"/>
      </w:r>
      <w:r w:rsidR="00DD0A5B" w:rsidRPr="00ED0500">
        <w:rPr>
          <w:rFonts w:ascii="Impact" w:hAnsi="Impact" w:cs="Tahoma"/>
          <w:sz w:val="32"/>
          <w:szCs w:val="32"/>
        </w:rPr>
        <w:lastRenderedPageBreak/>
        <w:t xml:space="preserve"> </w:t>
      </w:r>
      <w:r w:rsidR="006744B8" w:rsidRPr="000B6865">
        <w:rPr>
          <w:rStyle w:val="Bodytext"/>
          <w:rFonts w:ascii="Calibri" w:hAnsi="Calibri" w:cs="Tahoma"/>
          <w:b/>
          <w:sz w:val="24"/>
          <w:szCs w:val="24"/>
          <w:shd w:val="clear" w:color="auto" w:fill="auto"/>
        </w:rPr>
        <w:t xml:space="preserve">Приложение № </w:t>
      </w:r>
      <w:r w:rsidR="00165744">
        <w:rPr>
          <w:rStyle w:val="Bodytext"/>
          <w:rFonts w:ascii="Calibri" w:hAnsi="Calibri" w:cs="Tahoma"/>
          <w:b/>
          <w:sz w:val="24"/>
          <w:szCs w:val="24"/>
          <w:shd w:val="clear" w:color="auto" w:fill="auto"/>
        </w:rPr>
        <w:t>1</w:t>
      </w:r>
    </w:p>
    <w:p w:rsidR="00DD0A5B" w:rsidRDefault="006744B8" w:rsidP="006744B8">
      <w:pPr>
        <w:pStyle w:val="Bodytext1"/>
        <w:tabs>
          <w:tab w:val="left" w:pos="426"/>
        </w:tabs>
        <w:jc w:val="right"/>
        <w:rPr>
          <w:rStyle w:val="Bodytext"/>
          <w:rFonts w:ascii="Calibri" w:hAnsi="Calibri" w:cs="Tahoma"/>
          <w:i/>
          <w:sz w:val="24"/>
          <w:szCs w:val="24"/>
          <w:shd w:val="clear" w:color="auto" w:fill="auto"/>
        </w:rPr>
      </w:pPr>
      <w:r>
        <w:rPr>
          <w:rStyle w:val="Bodytext"/>
          <w:rFonts w:ascii="Calibri" w:hAnsi="Calibri" w:cs="Tahoma"/>
          <w:i/>
          <w:sz w:val="24"/>
          <w:szCs w:val="24"/>
          <w:shd w:val="clear" w:color="auto" w:fill="auto"/>
        </w:rPr>
        <w:t xml:space="preserve">к Документации о закупке № </w:t>
      </w:r>
      <w:r w:rsidR="002B2B59">
        <w:rPr>
          <w:rStyle w:val="Bodytext"/>
          <w:rFonts w:ascii="Calibri" w:hAnsi="Calibri" w:cs="Tahoma"/>
          <w:sz w:val="24"/>
          <w:szCs w:val="24"/>
          <w:shd w:val="clear" w:color="auto" w:fill="auto"/>
        </w:rPr>
        <w:t>6</w:t>
      </w:r>
    </w:p>
    <w:p w:rsidR="00C4591E" w:rsidRDefault="00C4591E" w:rsidP="0033613B">
      <w:pPr>
        <w:spacing w:after="0"/>
        <w:jc w:val="center"/>
        <w:rPr>
          <w:rFonts w:ascii="Impact" w:hAnsi="Impact"/>
          <w:sz w:val="32"/>
          <w:szCs w:val="32"/>
        </w:rPr>
      </w:pPr>
    </w:p>
    <w:p w:rsidR="00C4591E" w:rsidRDefault="00C4591E" w:rsidP="0033613B">
      <w:pPr>
        <w:spacing w:after="0"/>
        <w:jc w:val="center"/>
        <w:rPr>
          <w:rFonts w:ascii="Impact" w:hAnsi="Impact"/>
          <w:sz w:val="32"/>
          <w:szCs w:val="32"/>
        </w:rPr>
      </w:pPr>
    </w:p>
    <w:p w:rsidR="0033613B" w:rsidRDefault="0033613B" w:rsidP="0033613B">
      <w:pPr>
        <w:spacing w:after="0"/>
        <w:jc w:val="center"/>
        <w:rPr>
          <w:rFonts w:ascii="Impact" w:hAnsi="Impact"/>
          <w:sz w:val="32"/>
          <w:szCs w:val="32"/>
        </w:rPr>
      </w:pPr>
      <w:r>
        <w:rPr>
          <w:rFonts w:ascii="Impact" w:hAnsi="Impact"/>
          <w:sz w:val="32"/>
          <w:szCs w:val="32"/>
        </w:rPr>
        <w:t xml:space="preserve">ПРОЕКТ </w:t>
      </w:r>
      <w:r w:rsidRPr="00015CF5">
        <w:rPr>
          <w:rFonts w:ascii="Impact" w:hAnsi="Impact"/>
          <w:sz w:val="32"/>
          <w:szCs w:val="32"/>
        </w:rPr>
        <w:t>ДОГОВОР</w:t>
      </w:r>
      <w:r>
        <w:rPr>
          <w:rFonts w:ascii="Impact" w:hAnsi="Impact"/>
          <w:sz w:val="32"/>
          <w:szCs w:val="32"/>
        </w:rPr>
        <w:t>А</w:t>
      </w:r>
    </w:p>
    <w:p w:rsidR="002B2B59" w:rsidRPr="00C820B6" w:rsidRDefault="002B2B59" w:rsidP="002B2B59">
      <w:pPr>
        <w:tabs>
          <w:tab w:val="left" w:pos="870"/>
          <w:tab w:val="center" w:pos="4677"/>
        </w:tabs>
        <w:spacing w:after="0"/>
        <w:rPr>
          <w:rFonts w:cs="Tahoma"/>
          <w:b/>
          <w:bCs/>
          <w:sz w:val="22"/>
          <w:szCs w:val="22"/>
        </w:rPr>
      </w:pPr>
      <w:r w:rsidRPr="00C334B9">
        <w:rPr>
          <w:rFonts w:cs="Tahoma"/>
          <w:b/>
          <w:bCs/>
          <w:sz w:val="22"/>
          <w:szCs w:val="22"/>
        </w:rPr>
        <w:t>Обязательного страхования гражданской ответственности перевозчика за причинение вреда жизни, здоровью, имуществу пассажиров</w:t>
      </w:r>
    </w:p>
    <w:p w:rsidR="002B2B59" w:rsidRDefault="002B2B59" w:rsidP="002B2B59">
      <w:pPr>
        <w:spacing w:after="0"/>
        <w:jc w:val="center"/>
        <w:rPr>
          <w:rFonts w:cs="Tahoma"/>
          <w:sz w:val="22"/>
          <w:szCs w:val="22"/>
        </w:rPr>
      </w:pPr>
    </w:p>
    <w:p w:rsidR="00C4591E" w:rsidRPr="00C820B6" w:rsidRDefault="00C4591E" w:rsidP="002B2B59">
      <w:pPr>
        <w:spacing w:after="0"/>
        <w:jc w:val="center"/>
        <w:rPr>
          <w:rFonts w:cs="Tahoma"/>
          <w:sz w:val="22"/>
          <w:szCs w:val="22"/>
        </w:rPr>
      </w:pPr>
    </w:p>
    <w:p w:rsidR="002B2B59" w:rsidRPr="00C820B6" w:rsidRDefault="002B2B59" w:rsidP="002B2B59">
      <w:pPr>
        <w:spacing w:after="0"/>
        <w:ind w:right="-228"/>
        <w:rPr>
          <w:rFonts w:cs="Tahoma"/>
          <w:sz w:val="22"/>
          <w:szCs w:val="22"/>
        </w:rPr>
      </w:pPr>
      <w:r w:rsidRPr="00C820B6">
        <w:rPr>
          <w:rFonts w:cs="Tahoma"/>
          <w:sz w:val="22"/>
          <w:szCs w:val="22"/>
        </w:rPr>
        <w:t xml:space="preserve">г. Волгоград                                                                   </w:t>
      </w:r>
      <w:r>
        <w:rPr>
          <w:rFonts w:cs="Tahoma"/>
          <w:sz w:val="22"/>
          <w:szCs w:val="22"/>
        </w:rPr>
        <w:t xml:space="preserve">                             </w:t>
      </w:r>
      <w:r w:rsidRPr="00C820B6">
        <w:rPr>
          <w:rFonts w:cs="Tahoma"/>
          <w:sz w:val="22"/>
          <w:szCs w:val="22"/>
        </w:rPr>
        <w:t xml:space="preserve">       </w:t>
      </w:r>
      <w:r>
        <w:rPr>
          <w:rFonts w:cs="Tahoma"/>
          <w:sz w:val="22"/>
          <w:szCs w:val="22"/>
        </w:rPr>
        <w:t xml:space="preserve">          </w:t>
      </w:r>
      <w:r w:rsidRPr="00C820B6">
        <w:rPr>
          <w:rFonts w:cs="Tahoma"/>
          <w:sz w:val="22"/>
          <w:szCs w:val="22"/>
        </w:rPr>
        <w:t xml:space="preserve"> «</w:t>
      </w:r>
      <w:r>
        <w:rPr>
          <w:rFonts w:cs="Tahoma"/>
          <w:sz w:val="22"/>
          <w:szCs w:val="22"/>
        </w:rPr>
        <w:t>21</w:t>
      </w:r>
      <w:r w:rsidRPr="00C820B6">
        <w:rPr>
          <w:rFonts w:cs="Tahoma"/>
          <w:sz w:val="22"/>
          <w:szCs w:val="22"/>
        </w:rPr>
        <w:t xml:space="preserve">»  </w:t>
      </w:r>
      <w:r>
        <w:rPr>
          <w:rFonts w:cs="Tahoma"/>
          <w:sz w:val="22"/>
          <w:szCs w:val="22"/>
        </w:rPr>
        <w:t>апреля</w:t>
      </w:r>
      <w:r w:rsidRPr="00C820B6">
        <w:rPr>
          <w:rFonts w:cs="Tahoma"/>
          <w:sz w:val="22"/>
          <w:szCs w:val="22"/>
        </w:rPr>
        <w:t xml:space="preserve"> 2014г.</w:t>
      </w:r>
    </w:p>
    <w:p w:rsidR="00C4591E" w:rsidRDefault="00C4591E" w:rsidP="002B2B59">
      <w:pPr>
        <w:spacing w:after="0"/>
        <w:ind w:right="-228" w:firstLine="720"/>
        <w:rPr>
          <w:rFonts w:cs="Tahoma"/>
          <w:sz w:val="22"/>
          <w:szCs w:val="22"/>
        </w:rPr>
      </w:pPr>
    </w:p>
    <w:p w:rsidR="00C4591E" w:rsidRDefault="00C4591E" w:rsidP="002B2B59">
      <w:pPr>
        <w:spacing w:after="0"/>
        <w:ind w:right="-228" w:firstLine="720"/>
        <w:rPr>
          <w:rFonts w:cs="Tahoma"/>
          <w:sz w:val="22"/>
          <w:szCs w:val="22"/>
        </w:rPr>
      </w:pPr>
    </w:p>
    <w:p w:rsidR="002B2B59" w:rsidRPr="00C820B6" w:rsidRDefault="002B2B59" w:rsidP="002B2B59">
      <w:pPr>
        <w:spacing w:after="0"/>
        <w:ind w:right="-228" w:firstLine="720"/>
        <w:rPr>
          <w:rFonts w:cs="Tahoma"/>
          <w:sz w:val="22"/>
          <w:szCs w:val="22"/>
        </w:rPr>
      </w:pPr>
      <w:r w:rsidRPr="00C820B6">
        <w:rPr>
          <w:rFonts w:cs="Tahoma"/>
          <w:sz w:val="22"/>
          <w:szCs w:val="22"/>
        </w:rPr>
        <w:t xml:space="preserve">Открытое акционерное общество «Страховое общество газовой промышленности» (ОАО «СОГАЗ»),  именуемое в дальнейшем «Страховщик» в </w:t>
      </w:r>
      <w:r w:rsidRPr="00C57A94">
        <w:rPr>
          <w:rFonts w:cs="Tahoma"/>
          <w:sz w:val="22"/>
          <w:szCs w:val="22"/>
        </w:rPr>
        <w:t xml:space="preserve">лице Заместителя директора по корпоративным продажам Нижне-Волжского филиала ОАО «СОГАЗ» </w:t>
      </w:r>
      <w:proofErr w:type="spellStart"/>
      <w:r w:rsidRPr="00C57A94">
        <w:rPr>
          <w:rFonts w:cs="Tahoma"/>
          <w:sz w:val="22"/>
          <w:szCs w:val="22"/>
        </w:rPr>
        <w:t>Исенбековой</w:t>
      </w:r>
      <w:proofErr w:type="spellEnd"/>
      <w:r w:rsidRPr="00C57A94">
        <w:rPr>
          <w:rFonts w:cs="Tahoma"/>
          <w:sz w:val="22"/>
          <w:szCs w:val="22"/>
        </w:rPr>
        <w:t xml:space="preserve"> </w:t>
      </w:r>
      <w:proofErr w:type="spellStart"/>
      <w:r w:rsidRPr="00C57A94">
        <w:rPr>
          <w:rFonts w:cs="Tahoma"/>
          <w:sz w:val="22"/>
          <w:szCs w:val="22"/>
        </w:rPr>
        <w:t>Айслу</w:t>
      </w:r>
      <w:proofErr w:type="spellEnd"/>
      <w:r w:rsidRPr="00C57A94">
        <w:rPr>
          <w:rFonts w:cs="Tahoma"/>
          <w:sz w:val="22"/>
          <w:szCs w:val="22"/>
        </w:rPr>
        <w:t xml:space="preserve"> </w:t>
      </w:r>
      <w:proofErr w:type="spellStart"/>
      <w:r w:rsidRPr="00C57A94">
        <w:rPr>
          <w:rFonts w:cs="Tahoma"/>
          <w:sz w:val="22"/>
          <w:szCs w:val="22"/>
        </w:rPr>
        <w:t>Сарсенбаевны</w:t>
      </w:r>
      <w:proofErr w:type="spellEnd"/>
      <w:r w:rsidRPr="00C57A94">
        <w:rPr>
          <w:rFonts w:cs="Tahoma"/>
          <w:sz w:val="22"/>
          <w:szCs w:val="22"/>
        </w:rPr>
        <w:t xml:space="preserve">,  действующего на основании Доверенности №Ф01-2/14 от 01.04.2014г., и   Муниципальное унитарное </w:t>
      </w:r>
      <w:proofErr w:type="spellStart"/>
      <w:r w:rsidRPr="00C57A94">
        <w:rPr>
          <w:rFonts w:cs="Tahoma"/>
          <w:sz w:val="22"/>
          <w:szCs w:val="22"/>
        </w:rPr>
        <w:t>предприятие«Волжская</w:t>
      </w:r>
      <w:proofErr w:type="spellEnd"/>
      <w:r w:rsidRPr="00C57A94">
        <w:rPr>
          <w:rFonts w:cs="Tahoma"/>
          <w:sz w:val="22"/>
          <w:szCs w:val="22"/>
        </w:rPr>
        <w:t xml:space="preserve"> автомобильная колонна №1732</w:t>
      </w:r>
      <w:r w:rsidRPr="00BA2E67">
        <w:rPr>
          <w:rFonts w:cs="Tahoma"/>
          <w:sz w:val="22"/>
          <w:szCs w:val="22"/>
        </w:rPr>
        <w:t>»</w:t>
      </w:r>
      <w:r>
        <w:rPr>
          <w:rFonts w:cs="Tahoma"/>
          <w:sz w:val="22"/>
          <w:szCs w:val="22"/>
        </w:rPr>
        <w:t xml:space="preserve"> </w:t>
      </w:r>
      <w:r w:rsidRPr="00BA2E67">
        <w:rPr>
          <w:rFonts w:cs="Tahoma"/>
          <w:sz w:val="22"/>
          <w:szCs w:val="22"/>
        </w:rPr>
        <w:t>МУП «Волжская</w:t>
      </w:r>
      <w:proofErr w:type="gramStart"/>
      <w:r w:rsidRPr="00BA2E67">
        <w:rPr>
          <w:rFonts w:cs="Tahoma"/>
          <w:sz w:val="22"/>
          <w:szCs w:val="22"/>
        </w:rPr>
        <w:t xml:space="preserve"> А</w:t>
      </w:r>
      <w:proofErr w:type="gramEnd"/>
      <w:r w:rsidRPr="00BA2E67">
        <w:rPr>
          <w:rFonts w:cs="Tahoma"/>
          <w:sz w:val="22"/>
          <w:szCs w:val="22"/>
        </w:rPr>
        <w:t>/К 1732»</w:t>
      </w:r>
      <w:r>
        <w:rPr>
          <w:rFonts w:cs="Tahoma"/>
          <w:sz w:val="22"/>
          <w:szCs w:val="22"/>
        </w:rPr>
        <w:t xml:space="preserve"> </w:t>
      </w:r>
      <w:r w:rsidRPr="00BB0992">
        <w:rPr>
          <w:rFonts w:cs="Tahoma"/>
          <w:sz w:val="22"/>
          <w:szCs w:val="22"/>
        </w:rPr>
        <w:t xml:space="preserve">в лице </w:t>
      </w:r>
      <w:r w:rsidRPr="006847D7">
        <w:rPr>
          <w:rFonts w:cs="Tahoma"/>
          <w:sz w:val="22"/>
          <w:szCs w:val="22"/>
        </w:rPr>
        <w:t xml:space="preserve">Генерального директора </w:t>
      </w:r>
      <w:proofErr w:type="spellStart"/>
      <w:r w:rsidRPr="006847D7">
        <w:rPr>
          <w:rFonts w:cs="Tahoma"/>
          <w:sz w:val="22"/>
          <w:szCs w:val="22"/>
        </w:rPr>
        <w:t>Бабайцева</w:t>
      </w:r>
      <w:proofErr w:type="spellEnd"/>
      <w:r w:rsidRPr="006847D7">
        <w:rPr>
          <w:rFonts w:cs="Tahoma"/>
          <w:sz w:val="22"/>
          <w:szCs w:val="22"/>
        </w:rPr>
        <w:t xml:space="preserve"> Виктора Алексеевича, действующего на основании Устава, </w:t>
      </w:r>
      <w:proofErr w:type="gramStart"/>
      <w:r w:rsidRPr="006847D7">
        <w:rPr>
          <w:rFonts w:cs="Tahoma"/>
          <w:sz w:val="22"/>
          <w:szCs w:val="22"/>
        </w:rPr>
        <w:t>с другой стороны (</w:t>
      </w:r>
      <w:r w:rsidRPr="00BB0992">
        <w:rPr>
          <w:rFonts w:cs="Tahoma"/>
          <w:sz w:val="22"/>
          <w:szCs w:val="22"/>
        </w:rPr>
        <w:t>далее – страхователь), в</w:t>
      </w:r>
      <w:r w:rsidRPr="00C820B6">
        <w:rPr>
          <w:rFonts w:cs="Tahoma"/>
          <w:sz w:val="22"/>
          <w:szCs w:val="22"/>
        </w:rPr>
        <w:t xml:space="preserve"> соответствии с Федеральным законом «Об обязательном страховании гражданской ответственности перевозчика за причинение вреда жизни, здоровью, имуществу пассажиров и о порядке возмещения такого вреда, причиненного при перевозках пассажиров метрополитеном» </w:t>
      </w:r>
      <w:r>
        <w:rPr>
          <w:rFonts w:cs="Tahoma"/>
          <w:sz w:val="22"/>
          <w:szCs w:val="22"/>
        </w:rPr>
        <w:t xml:space="preserve">№ 67 от «14» июня 2012г </w:t>
      </w:r>
      <w:r w:rsidRPr="00C820B6">
        <w:rPr>
          <w:rFonts w:cs="Tahoma"/>
          <w:sz w:val="22"/>
          <w:szCs w:val="22"/>
        </w:rPr>
        <w:t>и Правилами обязательного страхования (стандартными) гражданской ответственности перевозчика за причинение вреда жизни, здоровью, имуществу пассажиров от «27» декабря 2012 г. (далее</w:t>
      </w:r>
      <w:proofErr w:type="gramEnd"/>
      <w:r w:rsidRPr="00C820B6">
        <w:rPr>
          <w:rFonts w:cs="Tahoma"/>
          <w:sz w:val="22"/>
          <w:szCs w:val="22"/>
        </w:rPr>
        <w:t xml:space="preserve"> – </w:t>
      </w:r>
      <w:proofErr w:type="gramStart"/>
      <w:r w:rsidRPr="00C820B6">
        <w:rPr>
          <w:rFonts w:cs="Tahoma"/>
          <w:sz w:val="22"/>
          <w:szCs w:val="22"/>
        </w:rPr>
        <w:t>Правила) заключили настоящий договор обязательного страхования гражданской ответственности перевозчика за причинение вреда жизни, здоровью, имуществу пассажиров (далее – договор) о нижеследующем:</w:t>
      </w:r>
      <w:proofErr w:type="gramEnd"/>
    </w:p>
    <w:p w:rsidR="002B2B59" w:rsidRPr="00C820B6" w:rsidRDefault="002B2B59" w:rsidP="002B2B59">
      <w:pPr>
        <w:spacing w:after="0"/>
        <w:ind w:right="-228" w:firstLine="720"/>
        <w:rPr>
          <w:rFonts w:cs="Tahoma"/>
          <w:sz w:val="22"/>
          <w:szCs w:val="22"/>
        </w:rPr>
      </w:pPr>
    </w:p>
    <w:p w:rsidR="002B2B59" w:rsidRPr="00C820B6" w:rsidRDefault="002B2B59" w:rsidP="002B2B59">
      <w:pPr>
        <w:spacing w:after="0"/>
        <w:ind w:right="-228" w:firstLine="720"/>
        <w:rPr>
          <w:rFonts w:cs="Tahoma"/>
          <w:b/>
          <w:sz w:val="22"/>
          <w:szCs w:val="22"/>
        </w:rPr>
      </w:pPr>
      <w:r w:rsidRPr="00C820B6">
        <w:rPr>
          <w:rFonts w:cs="Tahoma"/>
          <w:b/>
          <w:sz w:val="22"/>
          <w:szCs w:val="22"/>
        </w:rPr>
        <w:t>1. Предмет договора.</w:t>
      </w:r>
    </w:p>
    <w:p w:rsidR="002B2B59" w:rsidRPr="00C820B6" w:rsidRDefault="002B2B59" w:rsidP="002B2B59">
      <w:pPr>
        <w:spacing w:after="0"/>
        <w:ind w:right="-228" w:firstLine="720"/>
        <w:rPr>
          <w:rFonts w:cs="Tahoma"/>
          <w:sz w:val="22"/>
          <w:szCs w:val="22"/>
        </w:rPr>
      </w:pPr>
      <w:r w:rsidRPr="00C820B6">
        <w:rPr>
          <w:rFonts w:cs="Tahoma"/>
          <w:sz w:val="22"/>
          <w:szCs w:val="22"/>
        </w:rPr>
        <w:t xml:space="preserve">1.1. </w:t>
      </w:r>
      <w:proofErr w:type="gramStart"/>
      <w:r w:rsidRPr="00C820B6">
        <w:rPr>
          <w:rFonts w:cs="Tahoma"/>
          <w:sz w:val="22"/>
          <w:szCs w:val="22"/>
        </w:rPr>
        <w:t>Предметом настоящего договора является обязанность страховщика за обусловленную договором плату (страховую премию) при наступлении предусмотренного настоящим договором события (страхового случая) осуществить страховую выплату потерпевшему (выгодоприобретателю) в целях возмещения вреда, причиненного жизни, здоровью или имуществу потерпевшего, в пределах определенной настоящим договором суммы (страховой суммы).</w:t>
      </w:r>
      <w:proofErr w:type="gramEnd"/>
    </w:p>
    <w:p w:rsidR="002B2B59" w:rsidRPr="00C820B6" w:rsidRDefault="002B2B59" w:rsidP="002B2B59">
      <w:pPr>
        <w:spacing w:after="0"/>
        <w:ind w:right="-228" w:firstLine="720"/>
        <w:rPr>
          <w:rFonts w:cs="Tahoma"/>
          <w:sz w:val="22"/>
          <w:szCs w:val="22"/>
        </w:rPr>
      </w:pPr>
      <w:r w:rsidRPr="00C820B6">
        <w:rPr>
          <w:rFonts w:cs="Tahoma"/>
          <w:sz w:val="22"/>
          <w:szCs w:val="22"/>
        </w:rPr>
        <w:t xml:space="preserve">1.2. По настоящему договору застрахована гражданская ответственность самого страхователя. </w:t>
      </w:r>
    </w:p>
    <w:p w:rsidR="002B2B59" w:rsidRPr="00C820B6" w:rsidRDefault="002B2B59" w:rsidP="002B2B59">
      <w:pPr>
        <w:spacing w:after="0"/>
        <w:ind w:right="-228" w:firstLine="720"/>
        <w:rPr>
          <w:rFonts w:cs="Tahoma"/>
          <w:sz w:val="22"/>
          <w:szCs w:val="22"/>
        </w:rPr>
      </w:pPr>
      <w:r w:rsidRPr="00C820B6">
        <w:rPr>
          <w:rFonts w:cs="Tahoma"/>
          <w:sz w:val="22"/>
          <w:szCs w:val="22"/>
        </w:rPr>
        <w:t>1.3. К правоотношениям сторон в части, неурегулированной настоящим договором, применяются Правила.</w:t>
      </w:r>
    </w:p>
    <w:p w:rsidR="00C4591E" w:rsidRDefault="00C4591E" w:rsidP="002B2B59">
      <w:pPr>
        <w:spacing w:after="0"/>
        <w:ind w:right="-228" w:firstLine="720"/>
        <w:rPr>
          <w:rFonts w:cs="Tahoma"/>
          <w:b/>
          <w:sz w:val="22"/>
          <w:szCs w:val="22"/>
        </w:rPr>
      </w:pPr>
    </w:p>
    <w:p w:rsidR="002B2B59" w:rsidRPr="00C820B6" w:rsidRDefault="002B2B59" w:rsidP="002B2B59">
      <w:pPr>
        <w:spacing w:after="0"/>
        <w:ind w:right="-228" w:firstLine="720"/>
        <w:rPr>
          <w:rFonts w:cs="Tahoma"/>
          <w:b/>
          <w:sz w:val="22"/>
          <w:szCs w:val="22"/>
        </w:rPr>
      </w:pPr>
      <w:r w:rsidRPr="00C820B6">
        <w:rPr>
          <w:rFonts w:cs="Tahoma"/>
          <w:b/>
          <w:sz w:val="22"/>
          <w:szCs w:val="22"/>
        </w:rPr>
        <w:t>2. Объе</w:t>
      </w:r>
      <w:proofErr w:type="gramStart"/>
      <w:r w:rsidRPr="00C820B6">
        <w:rPr>
          <w:rFonts w:cs="Tahoma"/>
          <w:b/>
          <w:sz w:val="22"/>
          <w:szCs w:val="22"/>
        </w:rPr>
        <w:t>кт  стр</w:t>
      </w:r>
      <w:proofErr w:type="gramEnd"/>
      <w:r w:rsidRPr="00C820B6">
        <w:rPr>
          <w:rFonts w:cs="Tahoma"/>
          <w:b/>
          <w:sz w:val="22"/>
          <w:szCs w:val="22"/>
        </w:rPr>
        <w:t>ахования и страховые случаи.</w:t>
      </w:r>
    </w:p>
    <w:p w:rsidR="002B2B59" w:rsidRPr="00C820B6" w:rsidRDefault="002B2B59" w:rsidP="002B2B59">
      <w:pPr>
        <w:spacing w:after="0"/>
        <w:ind w:right="-228" w:firstLine="720"/>
        <w:rPr>
          <w:rFonts w:cs="Tahoma"/>
          <w:sz w:val="22"/>
          <w:szCs w:val="22"/>
        </w:rPr>
      </w:pPr>
      <w:r w:rsidRPr="00C820B6">
        <w:rPr>
          <w:rFonts w:cs="Tahoma"/>
          <w:sz w:val="22"/>
          <w:szCs w:val="22"/>
        </w:rPr>
        <w:t>2.1. Объектом страхования по настоящему договору являются имущественные интересы страхователя (перевозчика), связанные с риском наступления его гражданской ответственности по обязательствам, возникающим вследствие причинения при перевозках вреда жизни, здоровью, имуществу пассажиров.</w:t>
      </w:r>
    </w:p>
    <w:p w:rsidR="002B2B59" w:rsidRPr="00C820B6" w:rsidRDefault="002B2B59" w:rsidP="002B2B59">
      <w:pPr>
        <w:spacing w:after="0"/>
        <w:ind w:right="-228" w:firstLine="720"/>
        <w:rPr>
          <w:rFonts w:cs="Tahoma"/>
          <w:sz w:val="22"/>
          <w:szCs w:val="22"/>
        </w:rPr>
      </w:pPr>
      <w:r w:rsidRPr="00C820B6">
        <w:rPr>
          <w:rFonts w:cs="Tahoma"/>
          <w:sz w:val="22"/>
          <w:szCs w:val="22"/>
        </w:rPr>
        <w:t xml:space="preserve">2.2. Страховым случаем по настоящему договору является возникновение обязательств перевозчика по возмещению вреда, причиненного при перевозке жизни, здоровью, имуществу пассажиров в течение срока страхования, обусловленного настоящим договором. </w:t>
      </w:r>
    </w:p>
    <w:p w:rsidR="002B2B59" w:rsidRPr="00C820B6" w:rsidRDefault="002B2B59" w:rsidP="002B2B59">
      <w:pPr>
        <w:spacing w:after="0"/>
        <w:ind w:right="-228" w:firstLine="720"/>
        <w:rPr>
          <w:rFonts w:cs="Tahoma"/>
          <w:sz w:val="22"/>
          <w:szCs w:val="22"/>
        </w:rPr>
      </w:pPr>
      <w:r w:rsidRPr="00C820B6">
        <w:rPr>
          <w:rFonts w:cs="Tahoma"/>
          <w:sz w:val="22"/>
          <w:szCs w:val="22"/>
        </w:rPr>
        <w:t xml:space="preserve">2.3. </w:t>
      </w:r>
      <w:proofErr w:type="gramStart"/>
      <w:r w:rsidRPr="00C820B6">
        <w:rPr>
          <w:rFonts w:cs="Tahoma"/>
          <w:sz w:val="22"/>
          <w:szCs w:val="22"/>
        </w:rPr>
        <w:t>Страхование, обусловленное настоящим договором, распространяется на случаи причинения при перевозке вреда жизни, здоровью, имуществу пассажиров, происшедшие в период времени с момента начала срока страхования, указанного в п. 4.2. настоящего договора, но не ранее 00 часов 00 минут дня, следующего за днем исполнения страхователем обязанности по уплате страховой премии или первого страхового взноса, до момента окончания срока действия договора, совпадающего с</w:t>
      </w:r>
      <w:proofErr w:type="gramEnd"/>
      <w:r w:rsidRPr="00C820B6">
        <w:rPr>
          <w:rFonts w:cs="Tahoma"/>
          <w:sz w:val="22"/>
          <w:szCs w:val="22"/>
        </w:rPr>
        <w:t xml:space="preserve"> моментом окончания срока страхования, обусловленного настоящим договором.</w:t>
      </w:r>
    </w:p>
    <w:p w:rsidR="002B2B59" w:rsidRPr="00C820B6" w:rsidRDefault="002B2B59" w:rsidP="002B2B59">
      <w:pPr>
        <w:spacing w:after="0"/>
        <w:ind w:right="-228" w:firstLine="720"/>
        <w:rPr>
          <w:rFonts w:cs="Tahoma"/>
          <w:sz w:val="22"/>
          <w:szCs w:val="22"/>
        </w:rPr>
      </w:pPr>
      <w:r w:rsidRPr="00C820B6">
        <w:rPr>
          <w:rFonts w:cs="Tahoma"/>
          <w:sz w:val="22"/>
          <w:szCs w:val="22"/>
        </w:rPr>
        <w:t>При этом страховым случаем будет считаться также возникновение обязатель</w:t>
      </w:r>
      <w:proofErr w:type="gramStart"/>
      <w:r w:rsidRPr="00C820B6">
        <w:rPr>
          <w:rFonts w:cs="Tahoma"/>
          <w:sz w:val="22"/>
          <w:szCs w:val="22"/>
        </w:rPr>
        <w:t>ств стр</w:t>
      </w:r>
      <w:proofErr w:type="gramEnd"/>
      <w:r w:rsidRPr="00C820B6">
        <w:rPr>
          <w:rFonts w:cs="Tahoma"/>
          <w:sz w:val="22"/>
          <w:szCs w:val="22"/>
        </w:rPr>
        <w:t>ахователя по требованию о возмещении вреда, предъявленного выгодоприобретателем после окончания срока действия настоящего договора, при условии причинения вреда жизни, здоровью, имуществу пассажиров при перевозке в период действия настоящего договора.</w:t>
      </w:r>
    </w:p>
    <w:p w:rsidR="002B2B59" w:rsidRPr="00C820B6" w:rsidRDefault="002B2B59" w:rsidP="002B2B59">
      <w:pPr>
        <w:spacing w:after="0"/>
        <w:ind w:right="-228" w:firstLine="720"/>
        <w:rPr>
          <w:rFonts w:cs="Tahoma"/>
          <w:sz w:val="22"/>
          <w:szCs w:val="22"/>
        </w:rPr>
      </w:pPr>
      <w:r w:rsidRPr="00C820B6">
        <w:rPr>
          <w:rFonts w:cs="Tahoma"/>
          <w:sz w:val="22"/>
          <w:szCs w:val="22"/>
        </w:rPr>
        <w:t xml:space="preserve">2.4. </w:t>
      </w:r>
      <w:proofErr w:type="gramStart"/>
      <w:r w:rsidRPr="00C820B6">
        <w:rPr>
          <w:rFonts w:cs="Tahoma"/>
          <w:sz w:val="22"/>
          <w:szCs w:val="22"/>
        </w:rPr>
        <w:t>Ответственность страхователя по обязательствам, возникающим вследствие причинения при перевозках вреда жизни, здоровью, имуществу пассажиров, является застрахованной по настоящему договору, если страхователь осуществляет перевозки пассажиров на законных основаниях и исключительно транспортными средствами, указанными в заявлении на обязательное страхование гражданской ответственности перевозчика за причинение вреда жизни, здоро</w:t>
      </w:r>
      <w:r>
        <w:rPr>
          <w:rFonts w:cs="Tahoma"/>
          <w:sz w:val="22"/>
          <w:szCs w:val="22"/>
        </w:rPr>
        <w:t>вью, имуществу пассажиров от «</w:t>
      </w:r>
      <w:r w:rsidR="00F42754">
        <w:rPr>
          <w:rFonts w:cs="Tahoma"/>
          <w:sz w:val="22"/>
          <w:szCs w:val="22"/>
        </w:rPr>
        <w:t>04</w:t>
      </w:r>
      <w:r w:rsidRPr="00C820B6">
        <w:rPr>
          <w:rFonts w:cs="Tahoma"/>
          <w:sz w:val="22"/>
          <w:szCs w:val="22"/>
        </w:rPr>
        <w:t xml:space="preserve">» </w:t>
      </w:r>
      <w:r w:rsidR="00F42754">
        <w:rPr>
          <w:rFonts w:cs="Tahoma"/>
          <w:sz w:val="22"/>
          <w:szCs w:val="22"/>
        </w:rPr>
        <w:t>апреля</w:t>
      </w:r>
      <w:r w:rsidRPr="00C820B6">
        <w:rPr>
          <w:rFonts w:cs="Tahoma"/>
          <w:sz w:val="22"/>
          <w:szCs w:val="22"/>
        </w:rPr>
        <w:t xml:space="preserve"> 2014г. (далее – заявление на обязательное страхование).</w:t>
      </w:r>
      <w:proofErr w:type="gramEnd"/>
    </w:p>
    <w:p w:rsidR="00C4591E" w:rsidRDefault="00C4591E" w:rsidP="002B2B59">
      <w:pPr>
        <w:spacing w:after="0"/>
        <w:ind w:right="-228" w:firstLine="720"/>
        <w:rPr>
          <w:rFonts w:cs="Tahoma"/>
          <w:b/>
          <w:sz w:val="22"/>
          <w:szCs w:val="22"/>
        </w:rPr>
      </w:pPr>
    </w:p>
    <w:p w:rsidR="002B2B59" w:rsidRPr="00C820B6" w:rsidRDefault="002B2B59" w:rsidP="002B2B59">
      <w:pPr>
        <w:spacing w:after="0"/>
        <w:ind w:right="-228" w:firstLine="720"/>
        <w:rPr>
          <w:rFonts w:cs="Tahoma"/>
          <w:b/>
          <w:sz w:val="22"/>
          <w:szCs w:val="22"/>
        </w:rPr>
      </w:pPr>
      <w:r w:rsidRPr="00C820B6">
        <w:rPr>
          <w:rFonts w:cs="Tahoma"/>
          <w:b/>
          <w:sz w:val="22"/>
          <w:szCs w:val="22"/>
        </w:rPr>
        <w:t>3. Страховые суммы и франшиза.</w:t>
      </w:r>
    </w:p>
    <w:p w:rsidR="002B2B59" w:rsidRPr="00C820B6" w:rsidRDefault="002B2B59" w:rsidP="002B2B59">
      <w:pPr>
        <w:spacing w:after="0"/>
        <w:ind w:right="-228" w:firstLine="720"/>
        <w:rPr>
          <w:rFonts w:cs="Tahoma"/>
          <w:sz w:val="22"/>
          <w:szCs w:val="22"/>
        </w:rPr>
      </w:pPr>
      <w:r w:rsidRPr="00C820B6">
        <w:rPr>
          <w:rFonts w:cs="Tahoma"/>
          <w:sz w:val="22"/>
          <w:szCs w:val="22"/>
        </w:rPr>
        <w:t xml:space="preserve">3.1. По виду транспорта и виду перевозок: </w:t>
      </w:r>
    </w:p>
    <w:p w:rsidR="002B2B59" w:rsidRPr="00C820B6" w:rsidRDefault="002B2B59" w:rsidP="002B2B59">
      <w:pPr>
        <w:spacing w:after="0"/>
        <w:ind w:right="-228" w:firstLine="720"/>
        <w:rPr>
          <w:rFonts w:cs="Tahoma"/>
          <w:sz w:val="22"/>
          <w:szCs w:val="22"/>
        </w:rPr>
      </w:pPr>
      <w:r w:rsidRPr="00C820B6">
        <w:rPr>
          <w:rFonts w:cs="Tahoma"/>
          <w:sz w:val="22"/>
          <w:szCs w:val="22"/>
        </w:rPr>
        <w:t>-</w:t>
      </w:r>
      <w:r w:rsidRPr="006847D7">
        <w:t xml:space="preserve"> </w:t>
      </w:r>
      <w:r w:rsidRPr="006847D7">
        <w:rPr>
          <w:rFonts w:cs="Tahoma"/>
          <w:sz w:val="22"/>
          <w:szCs w:val="22"/>
        </w:rPr>
        <w:t>Автомобильный транспорт - автобусные перевозки в междугородном и международном сообщении</w:t>
      </w:r>
      <w:r>
        <w:rPr>
          <w:rFonts w:cs="Tahoma"/>
          <w:sz w:val="22"/>
          <w:szCs w:val="22"/>
        </w:rPr>
        <w:t>.</w:t>
      </w:r>
    </w:p>
    <w:p w:rsidR="002B2B59" w:rsidRPr="00C820B6" w:rsidRDefault="002B2B59" w:rsidP="002B2B59">
      <w:pPr>
        <w:spacing w:after="0"/>
        <w:ind w:right="-228" w:firstLine="720"/>
        <w:rPr>
          <w:rFonts w:cs="Tahoma"/>
          <w:sz w:val="22"/>
          <w:szCs w:val="22"/>
        </w:rPr>
      </w:pPr>
      <w:r w:rsidRPr="00C820B6">
        <w:rPr>
          <w:rFonts w:cs="Tahoma"/>
          <w:sz w:val="22"/>
          <w:szCs w:val="22"/>
        </w:rPr>
        <w:t>3.1.1. Страховые суммы:</w:t>
      </w:r>
    </w:p>
    <w:p w:rsidR="002B2B59" w:rsidRPr="00C820B6" w:rsidRDefault="002B2B59" w:rsidP="002B2B59">
      <w:pPr>
        <w:spacing w:after="0"/>
        <w:ind w:right="-228" w:firstLine="720"/>
        <w:rPr>
          <w:rFonts w:cs="Tahoma"/>
          <w:sz w:val="22"/>
          <w:szCs w:val="22"/>
        </w:rPr>
      </w:pPr>
      <w:r w:rsidRPr="00C820B6">
        <w:rPr>
          <w:rFonts w:cs="Tahoma"/>
          <w:sz w:val="22"/>
          <w:szCs w:val="22"/>
        </w:rPr>
        <w:t>а) по риску гражданской ответственности за причинение вреда жизни потерпевшего в размере 2 025 000 (Два миллиона двадцать пять тысяч) рублей на одного пассажира (не менее</w:t>
      </w:r>
      <w:proofErr w:type="gramStart"/>
      <w:r w:rsidRPr="00C820B6">
        <w:rPr>
          <w:rFonts w:cs="Tahoma"/>
          <w:sz w:val="22"/>
          <w:szCs w:val="22"/>
        </w:rPr>
        <w:t>,</w:t>
      </w:r>
      <w:proofErr w:type="gramEnd"/>
      <w:r w:rsidRPr="00C820B6">
        <w:rPr>
          <w:rFonts w:cs="Tahoma"/>
          <w:sz w:val="22"/>
          <w:szCs w:val="22"/>
        </w:rPr>
        <w:t xml:space="preserve"> чем два миллиона двадцать пять тысяч рублей на одного пассажира);</w:t>
      </w:r>
    </w:p>
    <w:p w:rsidR="002B2B59" w:rsidRPr="00C820B6" w:rsidRDefault="002B2B59" w:rsidP="002B2B59">
      <w:pPr>
        <w:spacing w:after="0"/>
        <w:ind w:right="-228" w:firstLine="720"/>
        <w:rPr>
          <w:rFonts w:cs="Tahoma"/>
          <w:sz w:val="22"/>
          <w:szCs w:val="22"/>
        </w:rPr>
      </w:pPr>
      <w:r w:rsidRPr="00C820B6">
        <w:rPr>
          <w:rFonts w:cs="Tahoma"/>
          <w:sz w:val="22"/>
          <w:szCs w:val="22"/>
        </w:rPr>
        <w:t>б) по риску гражданской ответственности за причинение вреда здоровью потерпевшего в размере 2 000 000 (Два миллиона) рублей на одного пассажира (не менее</w:t>
      </w:r>
      <w:proofErr w:type="gramStart"/>
      <w:r w:rsidRPr="00C820B6">
        <w:rPr>
          <w:rFonts w:cs="Tahoma"/>
          <w:sz w:val="22"/>
          <w:szCs w:val="22"/>
        </w:rPr>
        <w:t>,</w:t>
      </w:r>
      <w:proofErr w:type="gramEnd"/>
      <w:r w:rsidRPr="00C820B6">
        <w:rPr>
          <w:rFonts w:cs="Tahoma"/>
          <w:sz w:val="22"/>
          <w:szCs w:val="22"/>
        </w:rPr>
        <w:t xml:space="preserve"> чем два миллиона рублей на одного пассажира);</w:t>
      </w:r>
    </w:p>
    <w:p w:rsidR="002B2B59" w:rsidRPr="00C820B6" w:rsidRDefault="002B2B59" w:rsidP="002B2B59">
      <w:pPr>
        <w:spacing w:after="0"/>
        <w:ind w:right="-228" w:firstLine="720"/>
        <w:rPr>
          <w:rFonts w:cs="Tahoma"/>
          <w:sz w:val="22"/>
          <w:szCs w:val="22"/>
        </w:rPr>
      </w:pPr>
      <w:r w:rsidRPr="00C820B6">
        <w:rPr>
          <w:rFonts w:cs="Tahoma"/>
          <w:sz w:val="22"/>
          <w:szCs w:val="22"/>
        </w:rPr>
        <w:t>в) по риску гражданской ответственности за причинение вреда имуществу потерпевшего в размере 23 000 (Двадцать три тысячи) рублей на одного пассажира (не менее</w:t>
      </w:r>
      <w:proofErr w:type="gramStart"/>
      <w:r w:rsidRPr="00C820B6">
        <w:rPr>
          <w:rFonts w:cs="Tahoma"/>
          <w:sz w:val="22"/>
          <w:szCs w:val="22"/>
        </w:rPr>
        <w:t>,</w:t>
      </w:r>
      <w:proofErr w:type="gramEnd"/>
      <w:r w:rsidRPr="00C820B6">
        <w:rPr>
          <w:rFonts w:cs="Tahoma"/>
          <w:sz w:val="22"/>
          <w:szCs w:val="22"/>
        </w:rPr>
        <w:t xml:space="preserve"> чем двадцать три тысячи рублей на одного пассажира).</w:t>
      </w:r>
    </w:p>
    <w:p w:rsidR="002B2B59" w:rsidRPr="00C820B6" w:rsidRDefault="002B2B59" w:rsidP="002B2B59">
      <w:pPr>
        <w:spacing w:after="0"/>
        <w:ind w:right="-228" w:firstLine="720"/>
        <w:rPr>
          <w:rFonts w:cs="Tahoma"/>
          <w:sz w:val="22"/>
          <w:szCs w:val="22"/>
        </w:rPr>
      </w:pPr>
      <w:r w:rsidRPr="00C820B6">
        <w:rPr>
          <w:rFonts w:cs="Tahoma"/>
          <w:sz w:val="22"/>
          <w:szCs w:val="22"/>
        </w:rPr>
        <w:t>3.2. По виду транспорта и виду перевозок:</w:t>
      </w:r>
    </w:p>
    <w:p w:rsidR="002B2B59" w:rsidRPr="00C820B6" w:rsidRDefault="002B2B59" w:rsidP="002B2B59">
      <w:pPr>
        <w:spacing w:after="0"/>
        <w:ind w:right="-228" w:firstLine="720"/>
        <w:rPr>
          <w:rFonts w:cs="Tahoma"/>
          <w:sz w:val="22"/>
          <w:szCs w:val="22"/>
        </w:rPr>
      </w:pPr>
      <w:r w:rsidRPr="00C820B6">
        <w:rPr>
          <w:rFonts w:cs="Tahoma"/>
          <w:sz w:val="22"/>
          <w:szCs w:val="22"/>
        </w:rPr>
        <w:t>-</w:t>
      </w:r>
      <w:r w:rsidRPr="00D91229">
        <w:t xml:space="preserve"> </w:t>
      </w:r>
      <w:r w:rsidRPr="00D91229">
        <w:rPr>
          <w:rFonts w:cs="Tahoma"/>
          <w:sz w:val="22"/>
          <w:szCs w:val="22"/>
        </w:rPr>
        <w:t>Автомобильный транспорт - автобусные перевозки в пригородном сообщении</w:t>
      </w:r>
      <w:r>
        <w:rPr>
          <w:rFonts w:cs="Tahoma"/>
          <w:sz w:val="22"/>
          <w:szCs w:val="22"/>
        </w:rPr>
        <w:t>.</w:t>
      </w:r>
    </w:p>
    <w:p w:rsidR="002B2B59" w:rsidRPr="00C820B6" w:rsidRDefault="002B2B59" w:rsidP="002B2B59">
      <w:pPr>
        <w:spacing w:after="0"/>
        <w:ind w:right="-228" w:firstLine="720"/>
        <w:rPr>
          <w:rFonts w:cs="Tahoma"/>
          <w:sz w:val="22"/>
          <w:szCs w:val="22"/>
        </w:rPr>
      </w:pPr>
      <w:r w:rsidRPr="00C820B6">
        <w:rPr>
          <w:rFonts w:cs="Tahoma"/>
          <w:sz w:val="22"/>
          <w:szCs w:val="22"/>
        </w:rPr>
        <w:t>3.2.1. Страховые суммы:</w:t>
      </w:r>
    </w:p>
    <w:p w:rsidR="002B2B59" w:rsidRPr="00C820B6" w:rsidRDefault="002B2B59" w:rsidP="002B2B59">
      <w:pPr>
        <w:spacing w:after="0"/>
        <w:ind w:right="-228" w:firstLine="720"/>
        <w:rPr>
          <w:rFonts w:cs="Tahoma"/>
          <w:sz w:val="22"/>
          <w:szCs w:val="22"/>
        </w:rPr>
      </w:pPr>
      <w:r w:rsidRPr="00C820B6">
        <w:rPr>
          <w:rFonts w:cs="Tahoma"/>
          <w:sz w:val="22"/>
          <w:szCs w:val="22"/>
        </w:rPr>
        <w:t>а) по риску гражданской ответственности за причинение вреда жизни потерпевшего в размере 2 025 000 (Два миллиона двадцать пять тысяч) рублей на одного пассажира (не менее</w:t>
      </w:r>
      <w:proofErr w:type="gramStart"/>
      <w:r w:rsidRPr="00C820B6">
        <w:rPr>
          <w:rFonts w:cs="Tahoma"/>
          <w:sz w:val="22"/>
          <w:szCs w:val="22"/>
        </w:rPr>
        <w:t>,</w:t>
      </w:r>
      <w:proofErr w:type="gramEnd"/>
      <w:r w:rsidRPr="00C820B6">
        <w:rPr>
          <w:rFonts w:cs="Tahoma"/>
          <w:sz w:val="22"/>
          <w:szCs w:val="22"/>
        </w:rPr>
        <w:t xml:space="preserve"> чем два миллиона двадцать пять тысяч рублей на одного пассажира);</w:t>
      </w:r>
    </w:p>
    <w:p w:rsidR="002B2B59" w:rsidRPr="00C820B6" w:rsidRDefault="002B2B59" w:rsidP="002B2B59">
      <w:pPr>
        <w:spacing w:after="0"/>
        <w:ind w:right="-228" w:firstLine="720"/>
        <w:rPr>
          <w:rFonts w:cs="Tahoma"/>
          <w:sz w:val="22"/>
          <w:szCs w:val="22"/>
        </w:rPr>
      </w:pPr>
      <w:r w:rsidRPr="00C820B6">
        <w:rPr>
          <w:rFonts w:cs="Tahoma"/>
          <w:sz w:val="22"/>
          <w:szCs w:val="22"/>
        </w:rPr>
        <w:t>б) по риску гражданской ответственности за причинение вреда здоровью потерпевшего в размере 2 000 000 (Два миллиона) рублей на одного пассажира (не менее</w:t>
      </w:r>
      <w:proofErr w:type="gramStart"/>
      <w:r w:rsidRPr="00C820B6">
        <w:rPr>
          <w:rFonts w:cs="Tahoma"/>
          <w:sz w:val="22"/>
          <w:szCs w:val="22"/>
        </w:rPr>
        <w:t>,</w:t>
      </w:r>
      <w:proofErr w:type="gramEnd"/>
      <w:r w:rsidRPr="00C820B6">
        <w:rPr>
          <w:rFonts w:cs="Tahoma"/>
          <w:sz w:val="22"/>
          <w:szCs w:val="22"/>
        </w:rPr>
        <w:t xml:space="preserve"> чем два миллиона рублей на одного пассажира);</w:t>
      </w:r>
    </w:p>
    <w:p w:rsidR="002B2B59" w:rsidRPr="00C820B6" w:rsidRDefault="002B2B59" w:rsidP="002B2B59">
      <w:pPr>
        <w:spacing w:after="0"/>
        <w:ind w:right="-228" w:firstLine="720"/>
        <w:rPr>
          <w:rFonts w:cs="Tahoma"/>
          <w:sz w:val="22"/>
          <w:szCs w:val="22"/>
        </w:rPr>
      </w:pPr>
      <w:r w:rsidRPr="00C820B6">
        <w:rPr>
          <w:rFonts w:cs="Tahoma"/>
          <w:sz w:val="22"/>
          <w:szCs w:val="22"/>
        </w:rPr>
        <w:t>в) по риску гражданской ответственности за причинение вреда имуществу потерпевшего в размере 23 000 (Двадцать три тысячи) рублей на одного пассажира (не менее</w:t>
      </w:r>
      <w:proofErr w:type="gramStart"/>
      <w:r w:rsidRPr="00C820B6">
        <w:rPr>
          <w:rFonts w:cs="Tahoma"/>
          <w:sz w:val="22"/>
          <w:szCs w:val="22"/>
        </w:rPr>
        <w:t>,</w:t>
      </w:r>
      <w:proofErr w:type="gramEnd"/>
      <w:r w:rsidRPr="00C820B6">
        <w:rPr>
          <w:rFonts w:cs="Tahoma"/>
          <w:sz w:val="22"/>
          <w:szCs w:val="22"/>
        </w:rPr>
        <w:t xml:space="preserve"> чем двадцать три тысячи рублей на одного пассажира).</w:t>
      </w:r>
    </w:p>
    <w:p w:rsidR="002B2B59" w:rsidRPr="00C820B6" w:rsidRDefault="002B2B59" w:rsidP="002B2B59">
      <w:pPr>
        <w:spacing w:after="0"/>
        <w:ind w:right="-228" w:firstLine="720"/>
        <w:rPr>
          <w:rFonts w:cs="Tahoma"/>
          <w:sz w:val="22"/>
          <w:szCs w:val="22"/>
        </w:rPr>
      </w:pPr>
      <w:r w:rsidRPr="00C820B6">
        <w:rPr>
          <w:rFonts w:cs="Tahoma"/>
          <w:sz w:val="22"/>
          <w:szCs w:val="22"/>
        </w:rPr>
        <w:t>3.3.</w:t>
      </w:r>
      <w:r w:rsidRPr="00C820B6">
        <w:rPr>
          <w:sz w:val="22"/>
          <w:szCs w:val="22"/>
        </w:rPr>
        <w:t xml:space="preserve"> </w:t>
      </w:r>
      <w:r w:rsidRPr="00C820B6">
        <w:rPr>
          <w:rFonts w:cs="Tahoma"/>
          <w:sz w:val="22"/>
          <w:szCs w:val="22"/>
        </w:rPr>
        <w:t>По виду транспорта и виду перевозок:</w:t>
      </w:r>
    </w:p>
    <w:p w:rsidR="002B2B59" w:rsidRPr="00C820B6" w:rsidRDefault="002B2B59" w:rsidP="002B2B59">
      <w:pPr>
        <w:spacing w:after="0"/>
        <w:ind w:right="-228" w:firstLine="720"/>
        <w:rPr>
          <w:rFonts w:cs="Tahoma"/>
          <w:sz w:val="22"/>
          <w:szCs w:val="22"/>
        </w:rPr>
      </w:pPr>
      <w:r w:rsidRPr="00C820B6">
        <w:rPr>
          <w:rFonts w:cs="Tahoma"/>
          <w:sz w:val="22"/>
          <w:szCs w:val="22"/>
        </w:rPr>
        <w:t>-</w:t>
      </w:r>
      <w:r w:rsidRPr="00D91229">
        <w:t xml:space="preserve"> </w:t>
      </w:r>
      <w:r w:rsidRPr="00D91229">
        <w:rPr>
          <w:rFonts w:cs="Tahoma"/>
          <w:sz w:val="22"/>
          <w:szCs w:val="22"/>
        </w:rPr>
        <w:t>Автомобильный транспорт - автобусные регулярные перевозки в городском сообщении с посадкой и высадкой пассажиров только в установленных остановочных пунктах по маршруту регулярных перевозок</w:t>
      </w:r>
      <w:r>
        <w:rPr>
          <w:rFonts w:cs="Tahoma"/>
          <w:sz w:val="22"/>
          <w:szCs w:val="22"/>
        </w:rPr>
        <w:t>.</w:t>
      </w:r>
    </w:p>
    <w:p w:rsidR="002B2B59" w:rsidRPr="00C820B6" w:rsidRDefault="002B2B59" w:rsidP="002B2B59">
      <w:pPr>
        <w:spacing w:after="0"/>
        <w:ind w:right="-228" w:firstLine="720"/>
        <w:rPr>
          <w:rFonts w:cs="Tahoma"/>
          <w:sz w:val="22"/>
          <w:szCs w:val="22"/>
        </w:rPr>
      </w:pPr>
      <w:r w:rsidRPr="00C820B6">
        <w:rPr>
          <w:rFonts w:cs="Tahoma"/>
          <w:sz w:val="22"/>
          <w:szCs w:val="22"/>
        </w:rPr>
        <w:t>3.3.1. Страховые суммы:</w:t>
      </w:r>
    </w:p>
    <w:p w:rsidR="002B2B59" w:rsidRPr="00C820B6" w:rsidRDefault="002B2B59" w:rsidP="002B2B59">
      <w:pPr>
        <w:spacing w:after="0"/>
        <w:ind w:right="-228" w:firstLine="720"/>
        <w:rPr>
          <w:rFonts w:cs="Tahoma"/>
          <w:sz w:val="22"/>
          <w:szCs w:val="22"/>
        </w:rPr>
      </w:pPr>
      <w:r w:rsidRPr="00C820B6">
        <w:rPr>
          <w:rFonts w:cs="Tahoma"/>
          <w:sz w:val="22"/>
          <w:szCs w:val="22"/>
        </w:rPr>
        <w:t>а) по риску гражданской ответственности за причинение вреда жизни потерпевшего в размере 2 025 000 (Два миллиона двадцать пять тысяч) рублей на одного пассажира (не менее</w:t>
      </w:r>
      <w:proofErr w:type="gramStart"/>
      <w:r w:rsidRPr="00C820B6">
        <w:rPr>
          <w:rFonts w:cs="Tahoma"/>
          <w:sz w:val="22"/>
          <w:szCs w:val="22"/>
        </w:rPr>
        <w:t>,</w:t>
      </w:r>
      <w:proofErr w:type="gramEnd"/>
      <w:r w:rsidRPr="00C820B6">
        <w:rPr>
          <w:rFonts w:cs="Tahoma"/>
          <w:sz w:val="22"/>
          <w:szCs w:val="22"/>
        </w:rPr>
        <w:t xml:space="preserve"> чем два миллиона двадцать пять тысяч рублей на одного пассажира);</w:t>
      </w:r>
    </w:p>
    <w:p w:rsidR="002B2B59" w:rsidRPr="00C820B6" w:rsidRDefault="002B2B59" w:rsidP="002B2B59">
      <w:pPr>
        <w:spacing w:after="0"/>
        <w:ind w:right="-228" w:firstLine="720"/>
        <w:rPr>
          <w:rFonts w:cs="Tahoma"/>
          <w:sz w:val="22"/>
          <w:szCs w:val="22"/>
        </w:rPr>
      </w:pPr>
      <w:r w:rsidRPr="00C820B6">
        <w:rPr>
          <w:rFonts w:cs="Tahoma"/>
          <w:sz w:val="22"/>
          <w:szCs w:val="22"/>
        </w:rPr>
        <w:t>б) по риску гражданской ответственности за причинение вреда здоровью потерпевшего в размере 2 000 000 (Два миллиона) рублей на одного пассажира (не менее</w:t>
      </w:r>
      <w:proofErr w:type="gramStart"/>
      <w:r w:rsidRPr="00C820B6">
        <w:rPr>
          <w:rFonts w:cs="Tahoma"/>
          <w:sz w:val="22"/>
          <w:szCs w:val="22"/>
        </w:rPr>
        <w:t>,</w:t>
      </w:r>
      <w:proofErr w:type="gramEnd"/>
      <w:r w:rsidRPr="00C820B6">
        <w:rPr>
          <w:rFonts w:cs="Tahoma"/>
          <w:sz w:val="22"/>
          <w:szCs w:val="22"/>
        </w:rPr>
        <w:t xml:space="preserve"> чем два миллиона рублей на одного пассажира);</w:t>
      </w:r>
    </w:p>
    <w:p w:rsidR="002B2B59" w:rsidRPr="00C820B6" w:rsidRDefault="002B2B59" w:rsidP="002B2B59">
      <w:pPr>
        <w:spacing w:after="0"/>
        <w:ind w:right="-228" w:firstLine="720"/>
        <w:rPr>
          <w:rFonts w:cs="Tahoma"/>
          <w:sz w:val="22"/>
          <w:szCs w:val="22"/>
        </w:rPr>
      </w:pPr>
      <w:r w:rsidRPr="00C820B6">
        <w:rPr>
          <w:rFonts w:cs="Tahoma"/>
          <w:sz w:val="22"/>
          <w:szCs w:val="22"/>
        </w:rPr>
        <w:t>в) по риску гражданской ответственности за причинение вреда имуществу потерпевшего в размере 23 000 (Двадцать три тысячи) рублей на одного пассажира (не менее</w:t>
      </w:r>
      <w:proofErr w:type="gramStart"/>
      <w:r w:rsidRPr="00C820B6">
        <w:rPr>
          <w:rFonts w:cs="Tahoma"/>
          <w:sz w:val="22"/>
          <w:szCs w:val="22"/>
        </w:rPr>
        <w:t>,</w:t>
      </w:r>
      <w:proofErr w:type="gramEnd"/>
      <w:r w:rsidRPr="00C820B6">
        <w:rPr>
          <w:rFonts w:cs="Tahoma"/>
          <w:sz w:val="22"/>
          <w:szCs w:val="22"/>
        </w:rPr>
        <w:t xml:space="preserve"> чем двадцать три тысячи рублей на одного пассажира).</w:t>
      </w:r>
    </w:p>
    <w:p w:rsidR="002B2B59" w:rsidRPr="00C820B6" w:rsidRDefault="002B2B59" w:rsidP="002B2B59">
      <w:pPr>
        <w:spacing w:after="0"/>
        <w:ind w:right="-228" w:firstLine="720"/>
        <w:rPr>
          <w:rFonts w:cs="Tahoma"/>
          <w:sz w:val="22"/>
          <w:szCs w:val="22"/>
        </w:rPr>
      </w:pPr>
      <w:r w:rsidRPr="00C820B6">
        <w:rPr>
          <w:rFonts w:cs="Tahoma"/>
          <w:sz w:val="22"/>
          <w:szCs w:val="22"/>
        </w:rPr>
        <w:t>Страховые суммы установлены в настоящем договоре для каждого страхового случая и не могут изменяться в период действия договора.</w:t>
      </w:r>
    </w:p>
    <w:p w:rsidR="002B2B59" w:rsidRPr="00C820B6" w:rsidRDefault="002B2B59" w:rsidP="002B2B59">
      <w:pPr>
        <w:spacing w:after="0"/>
        <w:ind w:right="-228" w:firstLine="720"/>
        <w:rPr>
          <w:rFonts w:cs="Tahoma"/>
          <w:sz w:val="22"/>
          <w:szCs w:val="22"/>
        </w:rPr>
      </w:pPr>
      <w:r w:rsidRPr="00C820B6">
        <w:rPr>
          <w:rFonts w:cs="Tahoma"/>
          <w:sz w:val="22"/>
          <w:szCs w:val="22"/>
        </w:rPr>
        <w:t>3.</w:t>
      </w:r>
      <w:r w:rsidR="00F42754">
        <w:rPr>
          <w:rFonts w:cs="Tahoma"/>
          <w:sz w:val="22"/>
          <w:szCs w:val="22"/>
        </w:rPr>
        <w:t>4</w:t>
      </w:r>
      <w:r w:rsidRPr="00C820B6">
        <w:rPr>
          <w:rFonts w:cs="Tahoma"/>
          <w:sz w:val="22"/>
          <w:szCs w:val="22"/>
        </w:rPr>
        <w:t>. Франшиза в отношении причинения вреда имуществу пассажира установлена в размере 1 (один)</w:t>
      </w:r>
      <w:r w:rsidR="00C4591E">
        <w:rPr>
          <w:rFonts w:cs="Tahoma"/>
          <w:sz w:val="22"/>
          <w:szCs w:val="22"/>
        </w:rPr>
        <w:t xml:space="preserve"> </w:t>
      </w:r>
      <w:r w:rsidRPr="00C820B6">
        <w:rPr>
          <w:rFonts w:cs="Tahoma"/>
          <w:sz w:val="22"/>
          <w:szCs w:val="22"/>
        </w:rPr>
        <w:t>рубль 00 копеек;</w:t>
      </w:r>
    </w:p>
    <w:p w:rsidR="00C4591E" w:rsidRDefault="00C4591E" w:rsidP="002B2B59">
      <w:pPr>
        <w:spacing w:after="0"/>
        <w:ind w:right="-228" w:firstLine="720"/>
        <w:rPr>
          <w:rFonts w:cs="Tahoma"/>
          <w:b/>
          <w:sz w:val="22"/>
          <w:szCs w:val="22"/>
        </w:rPr>
      </w:pPr>
    </w:p>
    <w:p w:rsidR="002B2B59" w:rsidRPr="00C820B6" w:rsidRDefault="002B2B59" w:rsidP="002B2B59">
      <w:pPr>
        <w:spacing w:after="0"/>
        <w:ind w:right="-228" w:firstLine="720"/>
        <w:rPr>
          <w:rFonts w:cs="Tahoma"/>
          <w:b/>
          <w:sz w:val="22"/>
          <w:szCs w:val="22"/>
        </w:rPr>
      </w:pPr>
      <w:r w:rsidRPr="00C820B6">
        <w:rPr>
          <w:rFonts w:cs="Tahoma"/>
          <w:b/>
          <w:sz w:val="22"/>
          <w:szCs w:val="22"/>
        </w:rPr>
        <w:t>4.</w:t>
      </w:r>
      <w:r w:rsidR="00C4591E">
        <w:rPr>
          <w:rFonts w:cs="Tahoma"/>
          <w:b/>
          <w:sz w:val="22"/>
          <w:szCs w:val="22"/>
        </w:rPr>
        <w:t xml:space="preserve"> </w:t>
      </w:r>
      <w:r w:rsidRPr="00C820B6">
        <w:rPr>
          <w:rFonts w:cs="Tahoma"/>
          <w:b/>
          <w:sz w:val="22"/>
          <w:szCs w:val="22"/>
        </w:rPr>
        <w:t>Срок действия договора.</w:t>
      </w:r>
    </w:p>
    <w:p w:rsidR="002B2B59" w:rsidRPr="00C820B6" w:rsidRDefault="002B2B59" w:rsidP="002B2B59">
      <w:pPr>
        <w:spacing w:after="0"/>
        <w:ind w:right="-228" w:firstLine="720"/>
        <w:rPr>
          <w:rFonts w:cs="Tahoma"/>
          <w:sz w:val="22"/>
          <w:szCs w:val="22"/>
        </w:rPr>
      </w:pPr>
      <w:r w:rsidRPr="00C820B6">
        <w:rPr>
          <w:rFonts w:cs="Tahoma"/>
          <w:sz w:val="22"/>
          <w:szCs w:val="22"/>
        </w:rPr>
        <w:t>4.1. Настоящий договор вступает в силу со дня исполнения страхователем обязанности по уплате страховой премии или первого страхового взноса.</w:t>
      </w:r>
    </w:p>
    <w:p w:rsidR="002B2B59" w:rsidRPr="00C820B6" w:rsidRDefault="002B2B59" w:rsidP="002B2B59">
      <w:pPr>
        <w:spacing w:after="0"/>
        <w:ind w:right="-228" w:firstLine="720"/>
        <w:rPr>
          <w:rFonts w:cs="Tahoma"/>
          <w:sz w:val="22"/>
          <w:szCs w:val="22"/>
        </w:rPr>
      </w:pPr>
      <w:r w:rsidRPr="00C820B6">
        <w:rPr>
          <w:rFonts w:cs="Tahoma"/>
          <w:sz w:val="22"/>
          <w:szCs w:val="22"/>
        </w:rPr>
        <w:t>Срок страхования, обусловленный настоящим договором, начинается с 00 часов 00 минут дня, указанного в п. 4.2. настоящего договора, но не ранее  дня, следующего за днем исполнения страхователем обязанности по уплате страховой премии или первого страхового взноса.</w:t>
      </w:r>
    </w:p>
    <w:p w:rsidR="002B2B59" w:rsidRPr="00C820B6" w:rsidRDefault="002B2B59" w:rsidP="002B2B59">
      <w:pPr>
        <w:spacing w:after="0"/>
        <w:ind w:right="-228" w:firstLine="720"/>
        <w:rPr>
          <w:rFonts w:cs="Tahoma"/>
          <w:sz w:val="22"/>
          <w:szCs w:val="22"/>
        </w:rPr>
      </w:pPr>
      <w:r w:rsidRPr="00C820B6">
        <w:rPr>
          <w:rFonts w:cs="Tahoma"/>
          <w:sz w:val="22"/>
          <w:szCs w:val="22"/>
        </w:rPr>
        <w:t xml:space="preserve">4.2. Договор страхования вступает в силу с 00 часов 00 минут </w:t>
      </w:r>
      <w:proofErr w:type="gramStart"/>
      <w:r w:rsidRPr="00C820B6">
        <w:rPr>
          <w:rFonts w:cs="Tahoma"/>
          <w:sz w:val="22"/>
          <w:szCs w:val="22"/>
        </w:rPr>
        <w:t>дня, следующего за днём поступления страховой премии на расчетный счет Страховщика и действует</w:t>
      </w:r>
      <w:proofErr w:type="gramEnd"/>
      <w:r w:rsidRPr="00C820B6">
        <w:rPr>
          <w:rFonts w:cs="Tahoma"/>
          <w:sz w:val="22"/>
          <w:szCs w:val="22"/>
        </w:rPr>
        <w:t xml:space="preserve"> 12 месяцев.</w:t>
      </w:r>
    </w:p>
    <w:p w:rsidR="00C4591E" w:rsidRDefault="00C4591E" w:rsidP="002B2B59">
      <w:pPr>
        <w:spacing w:after="0"/>
        <w:ind w:right="-228" w:firstLine="720"/>
        <w:rPr>
          <w:rFonts w:cs="Tahoma"/>
          <w:b/>
          <w:sz w:val="22"/>
          <w:szCs w:val="22"/>
        </w:rPr>
      </w:pPr>
    </w:p>
    <w:p w:rsidR="002B2B59" w:rsidRPr="00C820B6" w:rsidRDefault="002B2B59" w:rsidP="002B2B59">
      <w:pPr>
        <w:spacing w:after="0"/>
        <w:ind w:right="-228" w:firstLine="720"/>
        <w:rPr>
          <w:rFonts w:cs="Tahoma"/>
          <w:b/>
          <w:sz w:val="22"/>
          <w:szCs w:val="22"/>
        </w:rPr>
      </w:pPr>
      <w:r w:rsidRPr="00C820B6">
        <w:rPr>
          <w:rFonts w:cs="Tahoma"/>
          <w:b/>
          <w:sz w:val="22"/>
          <w:szCs w:val="22"/>
        </w:rPr>
        <w:t>5. Страховой тариф и страховая премия.</w:t>
      </w:r>
    </w:p>
    <w:p w:rsidR="002B2B59" w:rsidRPr="00C820B6" w:rsidRDefault="002B2B59" w:rsidP="002B2B59">
      <w:pPr>
        <w:spacing w:after="0"/>
        <w:ind w:right="-228" w:firstLine="720"/>
        <w:rPr>
          <w:rFonts w:cs="Tahoma"/>
          <w:sz w:val="22"/>
          <w:szCs w:val="22"/>
        </w:rPr>
      </w:pPr>
      <w:r w:rsidRPr="00C820B6">
        <w:rPr>
          <w:rFonts w:cs="Tahoma"/>
          <w:sz w:val="22"/>
          <w:szCs w:val="22"/>
        </w:rPr>
        <w:t>5.1. Страховой тариф годовой в расчете на одного пассажира:</w:t>
      </w:r>
    </w:p>
    <w:p w:rsidR="002B2B59" w:rsidRPr="00C820B6" w:rsidRDefault="002B2B59" w:rsidP="002B2B59">
      <w:pPr>
        <w:spacing w:after="0"/>
        <w:ind w:right="-228" w:firstLine="720"/>
        <w:rPr>
          <w:rFonts w:cs="Tahoma"/>
          <w:sz w:val="22"/>
          <w:szCs w:val="22"/>
        </w:rPr>
      </w:pPr>
      <w:r w:rsidRPr="00C820B6">
        <w:rPr>
          <w:rFonts w:cs="Tahoma"/>
          <w:sz w:val="22"/>
          <w:szCs w:val="22"/>
        </w:rPr>
        <w:t xml:space="preserve">по виду транспорта и виду перевозок: </w:t>
      </w:r>
    </w:p>
    <w:p w:rsidR="002B2B59" w:rsidRPr="00C820B6" w:rsidRDefault="002B2B59" w:rsidP="002B2B59">
      <w:pPr>
        <w:spacing w:after="0"/>
        <w:ind w:right="-228" w:firstLine="720"/>
        <w:rPr>
          <w:rFonts w:cs="Tahoma"/>
          <w:sz w:val="22"/>
          <w:szCs w:val="22"/>
        </w:rPr>
      </w:pPr>
      <w:r w:rsidRPr="00C820B6">
        <w:rPr>
          <w:rFonts w:cs="Tahoma"/>
          <w:sz w:val="22"/>
          <w:szCs w:val="22"/>
        </w:rPr>
        <w:t>-</w:t>
      </w:r>
      <w:r w:rsidRPr="00D91229">
        <w:t xml:space="preserve"> </w:t>
      </w:r>
      <w:r w:rsidRPr="00D91229">
        <w:rPr>
          <w:rFonts w:cs="Tahoma"/>
          <w:sz w:val="22"/>
          <w:szCs w:val="22"/>
        </w:rPr>
        <w:t>Автомобильный транспорт - автобусные перевозки в междугородном и международном сообщении.</w:t>
      </w:r>
    </w:p>
    <w:p w:rsidR="002B2B59" w:rsidRPr="00C820B6" w:rsidRDefault="002B2B59" w:rsidP="002B2B59">
      <w:pPr>
        <w:spacing w:after="0"/>
        <w:ind w:right="-228" w:firstLine="720"/>
        <w:rPr>
          <w:rFonts w:cs="Tahoma"/>
          <w:sz w:val="22"/>
          <w:szCs w:val="22"/>
        </w:rPr>
      </w:pPr>
      <w:r w:rsidRPr="00C820B6">
        <w:rPr>
          <w:rFonts w:cs="Tahoma"/>
          <w:sz w:val="22"/>
          <w:szCs w:val="22"/>
        </w:rPr>
        <w:t xml:space="preserve">по риску гражданской ответственности за причинение вреда жизни потерпевшего   </w:t>
      </w:r>
      <w:r w:rsidRPr="00D91229">
        <w:rPr>
          <w:rFonts w:cs="Tahoma"/>
          <w:sz w:val="22"/>
          <w:szCs w:val="22"/>
        </w:rPr>
        <w:t xml:space="preserve">0,0000142428 </w:t>
      </w:r>
      <w:r w:rsidRPr="00C820B6">
        <w:rPr>
          <w:rFonts w:cs="Tahoma"/>
          <w:sz w:val="22"/>
          <w:szCs w:val="22"/>
        </w:rPr>
        <w:t xml:space="preserve">(в процентах от страховой суммы, указанной в </w:t>
      </w:r>
      <w:proofErr w:type="spellStart"/>
      <w:r w:rsidRPr="00C820B6">
        <w:rPr>
          <w:rFonts w:cs="Tahoma"/>
          <w:sz w:val="22"/>
          <w:szCs w:val="22"/>
        </w:rPr>
        <w:t>п.п</w:t>
      </w:r>
      <w:proofErr w:type="spellEnd"/>
      <w:r w:rsidRPr="00C820B6">
        <w:rPr>
          <w:rFonts w:cs="Tahoma"/>
          <w:sz w:val="22"/>
          <w:szCs w:val="22"/>
        </w:rPr>
        <w:t>. а) п. 3.2.1. настоящего договора);</w:t>
      </w:r>
    </w:p>
    <w:p w:rsidR="002B2B59" w:rsidRPr="00C820B6" w:rsidRDefault="002B2B59" w:rsidP="002B2B59">
      <w:pPr>
        <w:spacing w:after="0"/>
        <w:ind w:right="-228" w:firstLine="720"/>
        <w:rPr>
          <w:rFonts w:cs="Tahoma"/>
          <w:sz w:val="22"/>
          <w:szCs w:val="22"/>
        </w:rPr>
      </w:pPr>
      <w:r w:rsidRPr="00C820B6">
        <w:rPr>
          <w:rFonts w:cs="Tahoma"/>
          <w:sz w:val="22"/>
          <w:szCs w:val="22"/>
        </w:rPr>
        <w:lastRenderedPageBreak/>
        <w:t xml:space="preserve">а) по риску гражданской ответственности за причинение вреда здоровью потерпевшего </w:t>
      </w:r>
      <w:r w:rsidRPr="00D91229">
        <w:rPr>
          <w:rFonts w:cs="Tahoma"/>
          <w:sz w:val="22"/>
          <w:szCs w:val="22"/>
        </w:rPr>
        <w:t xml:space="preserve">0,0002132131 </w:t>
      </w:r>
      <w:r w:rsidRPr="00C820B6">
        <w:rPr>
          <w:rFonts w:cs="Tahoma"/>
          <w:sz w:val="22"/>
          <w:szCs w:val="22"/>
        </w:rPr>
        <w:t xml:space="preserve">(в процентах от страховой суммы, указанной в </w:t>
      </w:r>
      <w:proofErr w:type="spellStart"/>
      <w:r w:rsidRPr="00C820B6">
        <w:rPr>
          <w:rFonts w:cs="Tahoma"/>
          <w:sz w:val="22"/>
          <w:szCs w:val="22"/>
        </w:rPr>
        <w:t>п.п</w:t>
      </w:r>
      <w:proofErr w:type="spellEnd"/>
      <w:r w:rsidRPr="00C820B6">
        <w:rPr>
          <w:rFonts w:cs="Tahoma"/>
          <w:sz w:val="22"/>
          <w:szCs w:val="22"/>
        </w:rPr>
        <w:t>. б) п. 3.2.1. настоящего договора);</w:t>
      </w:r>
    </w:p>
    <w:p w:rsidR="002B2B59" w:rsidRPr="00C820B6" w:rsidRDefault="002B2B59" w:rsidP="002B2B59">
      <w:pPr>
        <w:spacing w:after="0"/>
        <w:ind w:right="-228" w:firstLine="720"/>
        <w:rPr>
          <w:rFonts w:cs="Tahoma"/>
          <w:sz w:val="22"/>
          <w:szCs w:val="22"/>
        </w:rPr>
      </w:pPr>
      <w:r w:rsidRPr="00C820B6">
        <w:rPr>
          <w:rFonts w:cs="Tahoma"/>
          <w:sz w:val="22"/>
          <w:szCs w:val="22"/>
        </w:rPr>
        <w:t xml:space="preserve">б) по риску гражданской ответственности за причинение вреда имуществу потерпевшего  </w:t>
      </w:r>
      <w:r w:rsidRPr="00D91229">
        <w:rPr>
          <w:rFonts w:cs="Tahoma"/>
          <w:sz w:val="22"/>
          <w:szCs w:val="22"/>
        </w:rPr>
        <w:t xml:space="preserve">0,0004286680 </w:t>
      </w:r>
      <w:r w:rsidRPr="00C820B6">
        <w:rPr>
          <w:rFonts w:cs="Tahoma"/>
          <w:sz w:val="22"/>
          <w:szCs w:val="22"/>
        </w:rPr>
        <w:t xml:space="preserve">(в процентах от страховой суммы, указанной в </w:t>
      </w:r>
      <w:proofErr w:type="spellStart"/>
      <w:r w:rsidRPr="00C820B6">
        <w:rPr>
          <w:rFonts w:cs="Tahoma"/>
          <w:sz w:val="22"/>
          <w:szCs w:val="22"/>
        </w:rPr>
        <w:t>п.п</w:t>
      </w:r>
      <w:proofErr w:type="spellEnd"/>
      <w:r w:rsidRPr="00C820B6">
        <w:rPr>
          <w:rFonts w:cs="Tahoma"/>
          <w:sz w:val="22"/>
          <w:szCs w:val="22"/>
        </w:rPr>
        <w:t>. в) п. 3.2.1. настоящего договора).</w:t>
      </w:r>
    </w:p>
    <w:p w:rsidR="002B2B59" w:rsidRDefault="002B2B59" w:rsidP="002B2B59">
      <w:pPr>
        <w:spacing w:after="0"/>
        <w:ind w:right="-228" w:firstLine="720"/>
        <w:rPr>
          <w:rFonts w:cs="Tahoma"/>
          <w:sz w:val="22"/>
          <w:szCs w:val="22"/>
        </w:rPr>
      </w:pPr>
      <w:r w:rsidRPr="00C820B6">
        <w:rPr>
          <w:rFonts w:cs="Tahoma"/>
          <w:sz w:val="22"/>
          <w:szCs w:val="22"/>
        </w:rPr>
        <w:t>-</w:t>
      </w:r>
      <w:r w:rsidRPr="00D91229">
        <w:t xml:space="preserve"> </w:t>
      </w:r>
      <w:r w:rsidRPr="00D91229">
        <w:rPr>
          <w:rFonts w:cs="Tahoma"/>
          <w:sz w:val="22"/>
          <w:szCs w:val="22"/>
        </w:rPr>
        <w:t xml:space="preserve">Автомобильный транспорт - автобусные перевозки в пригородном сообщении </w:t>
      </w:r>
    </w:p>
    <w:p w:rsidR="002B2B59" w:rsidRPr="00C820B6" w:rsidRDefault="002B2B59" w:rsidP="002B2B59">
      <w:pPr>
        <w:spacing w:after="0"/>
        <w:ind w:right="-228" w:firstLine="720"/>
        <w:rPr>
          <w:rFonts w:cs="Tahoma"/>
          <w:sz w:val="22"/>
          <w:szCs w:val="22"/>
        </w:rPr>
      </w:pPr>
      <w:r w:rsidRPr="00C820B6">
        <w:rPr>
          <w:rFonts w:cs="Tahoma"/>
          <w:sz w:val="22"/>
          <w:szCs w:val="22"/>
        </w:rPr>
        <w:t xml:space="preserve">по риску гражданской ответственности за причинение вреда жизни потерпевшего  </w:t>
      </w:r>
      <w:r w:rsidRPr="00D91229">
        <w:rPr>
          <w:rFonts w:cs="Tahoma"/>
          <w:sz w:val="22"/>
          <w:szCs w:val="22"/>
        </w:rPr>
        <w:t xml:space="preserve">0,0000022810 </w:t>
      </w:r>
      <w:r w:rsidRPr="00C820B6">
        <w:rPr>
          <w:rFonts w:cs="Tahoma"/>
          <w:sz w:val="22"/>
          <w:szCs w:val="22"/>
        </w:rPr>
        <w:t xml:space="preserve">(в процентах от страховой суммы, указанной в </w:t>
      </w:r>
      <w:proofErr w:type="spellStart"/>
      <w:r w:rsidRPr="00C820B6">
        <w:rPr>
          <w:rFonts w:cs="Tahoma"/>
          <w:sz w:val="22"/>
          <w:szCs w:val="22"/>
        </w:rPr>
        <w:t>п.п</w:t>
      </w:r>
      <w:proofErr w:type="spellEnd"/>
      <w:r w:rsidRPr="00C820B6">
        <w:rPr>
          <w:rFonts w:cs="Tahoma"/>
          <w:sz w:val="22"/>
          <w:szCs w:val="22"/>
        </w:rPr>
        <w:t>. а) п. 3.3.1. настоящего договора);</w:t>
      </w:r>
    </w:p>
    <w:p w:rsidR="002B2B59" w:rsidRPr="00C820B6" w:rsidRDefault="002B2B59" w:rsidP="002B2B59">
      <w:pPr>
        <w:spacing w:after="0"/>
        <w:ind w:right="-228" w:firstLine="720"/>
        <w:rPr>
          <w:rFonts w:cs="Tahoma"/>
          <w:sz w:val="22"/>
          <w:szCs w:val="22"/>
        </w:rPr>
      </w:pPr>
      <w:r w:rsidRPr="00C820B6">
        <w:rPr>
          <w:rFonts w:cs="Tahoma"/>
          <w:sz w:val="22"/>
          <w:szCs w:val="22"/>
        </w:rPr>
        <w:t xml:space="preserve">а) по риску гражданской ответственности за причинение вреда здоровью потерпевшего  </w:t>
      </w:r>
      <w:r w:rsidRPr="00D91229">
        <w:rPr>
          <w:rFonts w:cs="Tahoma"/>
          <w:sz w:val="22"/>
          <w:szCs w:val="22"/>
        </w:rPr>
        <w:t xml:space="preserve">0,0000395173 </w:t>
      </w:r>
      <w:r w:rsidRPr="00C820B6">
        <w:rPr>
          <w:rFonts w:cs="Tahoma"/>
          <w:sz w:val="22"/>
          <w:szCs w:val="22"/>
        </w:rPr>
        <w:t xml:space="preserve">(в процентах от страховой суммы, указанной в </w:t>
      </w:r>
      <w:proofErr w:type="spellStart"/>
      <w:r w:rsidRPr="00C820B6">
        <w:rPr>
          <w:rFonts w:cs="Tahoma"/>
          <w:sz w:val="22"/>
          <w:szCs w:val="22"/>
        </w:rPr>
        <w:t>п.п</w:t>
      </w:r>
      <w:proofErr w:type="spellEnd"/>
      <w:r w:rsidRPr="00C820B6">
        <w:rPr>
          <w:rFonts w:cs="Tahoma"/>
          <w:sz w:val="22"/>
          <w:szCs w:val="22"/>
        </w:rPr>
        <w:t>. б) п. 3.3.1. настоящего договора);</w:t>
      </w:r>
    </w:p>
    <w:p w:rsidR="002B2B59" w:rsidRPr="00C820B6" w:rsidRDefault="002B2B59" w:rsidP="002B2B59">
      <w:pPr>
        <w:spacing w:after="0"/>
        <w:ind w:right="-228" w:firstLine="720"/>
        <w:rPr>
          <w:rFonts w:cs="Tahoma"/>
          <w:sz w:val="22"/>
          <w:szCs w:val="22"/>
        </w:rPr>
      </w:pPr>
      <w:r w:rsidRPr="00C820B6">
        <w:rPr>
          <w:rFonts w:cs="Tahoma"/>
          <w:sz w:val="22"/>
          <w:szCs w:val="22"/>
        </w:rPr>
        <w:t xml:space="preserve">б) по риску гражданской ответственности за причинение вреда имуществу потерпевшего </w:t>
      </w:r>
      <w:r w:rsidRPr="00D91229">
        <w:rPr>
          <w:rFonts w:cs="Tahoma"/>
          <w:sz w:val="22"/>
          <w:szCs w:val="22"/>
        </w:rPr>
        <w:t>0,0000512716</w:t>
      </w:r>
      <w:r w:rsidRPr="00C820B6">
        <w:rPr>
          <w:rFonts w:cs="Tahoma"/>
          <w:sz w:val="22"/>
          <w:szCs w:val="22"/>
        </w:rPr>
        <w:t xml:space="preserve"> (в процентах от страховой суммы, указанной в </w:t>
      </w:r>
      <w:proofErr w:type="spellStart"/>
      <w:r w:rsidRPr="00C820B6">
        <w:rPr>
          <w:rFonts w:cs="Tahoma"/>
          <w:sz w:val="22"/>
          <w:szCs w:val="22"/>
        </w:rPr>
        <w:t>п.п</w:t>
      </w:r>
      <w:proofErr w:type="spellEnd"/>
      <w:r w:rsidRPr="00C820B6">
        <w:rPr>
          <w:rFonts w:cs="Tahoma"/>
          <w:sz w:val="22"/>
          <w:szCs w:val="22"/>
        </w:rPr>
        <w:t>. в) п. 3.3.1. настоящего договора).</w:t>
      </w:r>
    </w:p>
    <w:p w:rsidR="002B2B59" w:rsidRPr="00C820B6" w:rsidRDefault="002B2B59" w:rsidP="002B2B59">
      <w:pPr>
        <w:spacing w:after="0"/>
        <w:ind w:right="-228" w:firstLine="720"/>
        <w:rPr>
          <w:rFonts w:cs="Tahoma"/>
          <w:sz w:val="22"/>
          <w:szCs w:val="22"/>
        </w:rPr>
      </w:pPr>
      <w:r w:rsidRPr="00C820B6">
        <w:rPr>
          <w:rFonts w:cs="Tahoma"/>
          <w:sz w:val="22"/>
          <w:szCs w:val="22"/>
        </w:rPr>
        <w:t>-</w:t>
      </w:r>
      <w:r w:rsidRPr="00D91229">
        <w:t xml:space="preserve"> </w:t>
      </w:r>
      <w:r w:rsidRPr="00D91229">
        <w:rPr>
          <w:rFonts w:cs="Tahoma"/>
          <w:sz w:val="22"/>
          <w:szCs w:val="22"/>
        </w:rPr>
        <w:t>Автомобильный транспорт - автобусные регулярные перевозки в городском сообщении с посадкой и высадкой пассажиров только в установленных остановочных пунктах по маршруту регулярных перевозок</w:t>
      </w:r>
      <w:r w:rsidRPr="00C820B6">
        <w:rPr>
          <w:rFonts w:cs="Tahoma"/>
          <w:sz w:val="22"/>
          <w:szCs w:val="22"/>
        </w:rPr>
        <w:t>.</w:t>
      </w:r>
    </w:p>
    <w:p w:rsidR="002B2B59" w:rsidRPr="00C820B6" w:rsidRDefault="002B2B59" w:rsidP="002B2B59">
      <w:pPr>
        <w:spacing w:after="0"/>
        <w:ind w:right="-228" w:firstLine="720"/>
        <w:rPr>
          <w:rFonts w:cs="Tahoma"/>
          <w:sz w:val="22"/>
          <w:szCs w:val="22"/>
        </w:rPr>
      </w:pPr>
      <w:r w:rsidRPr="00C820B6">
        <w:rPr>
          <w:rFonts w:cs="Tahoma"/>
          <w:sz w:val="22"/>
          <w:szCs w:val="22"/>
        </w:rPr>
        <w:t xml:space="preserve">по риску гражданской ответственности за причинение вреда жизни потерпевшего    </w:t>
      </w:r>
      <w:r w:rsidRPr="00D91229">
        <w:rPr>
          <w:rFonts w:cs="Tahoma"/>
          <w:sz w:val="22"/>
          <w:szCs w:val="22"/>
        </w:rPr>
        <w:t xml:space="preserve">0,0000007876 </w:t>
      </w:r>
      <w:r w:rsidRPr="00C820B6">
        <w:rPr>
          <w:rFonts w:cs="Tahoma"/>
          <w:sz w:val="22"/>
          <w:szCs w:val="22"/>
        </w:rPr>
        <w:t xml:space="preserve">(в процентах от страховой суммы, указанной в </w:t>
      </w:r>
      <w:proofErr w:type="spellStart"/>
      <w:r w:rsidRPr="00C820B6">
        <w:rPr>
          <w:rFonts w:cs="Tahoma"/>
          <w:sz w:val="22"/>
          <w:szCs w:val="22"/>
        </w:rPr>
        <w:t>п.п</w:t>
      </w:r>
      <w:proofErr w:type="spellEnd"/>
      <w:r w:rsidRPr="00C820B6">
        <w:rPr>
          <w:rFonts w:cs="Tahoma"/>
          <w:sz w:val="22"/>
          <w:szCs w:val="22"/>
        </w:rPr>
        <w:t>. а) п. 3.4.1. настоящего договора);</w:t>
      </w:r>
    </w:p>
    <w:p w:rsidR="002B2B59" w:rsidRPr="00C820B6" w:rsidRDefault="002B2B59" w:rsidP="002B2B59">
      <w:pPr>
        <w:spacing w:after="0"/>
        <w:ind w:right="-228" w:firstLine="720"/>
        <w:rPr>
          <w:rFonts w:cs="Tahoma"/>
          <w:sz w:val="22"/>
          <w:szCs w:val="22"/>
        </w:rPr>
      </w:pPr>
      <w:r w:rsidRPr="00C820B6">
        <w:rPr>
          <w:rFonts w:cs="Tahoma"/>
          <w:sz w:val="22"/>
          <w:szCs w:val="22"/>
        </w:rPr>
        <w:t xml:space="preserve">а) по риску гражданской ответственности за причинение вреда здоровью потерпевшего  </w:t>
      </w:r>
      <w:r w:rsidRPr="00D91229">
        <w:rPr>
          <w:rFonts w:cs="Tahoma"/>
          <w:sz w:val="22"/>
          <w:szCs w:val="22"/>
        </w:rPr>
        <w:t xml:space="preserve">0,0000061271 </w:t>
      </w:r>
      <w:r w:rsidRPr="00C820B6">
        <w:rPr>
          <w:rFonts w:cs="Tahoma"/>
          <w:sz w:val="22"/>
          <w:szCs w:val="22"/>
        </w:rPr>
        <w:t xml:space="preserve">(в процентах от страховой суммы, указанной в </w:t>
      </w:r>
      <w:proofErr w:type="spellStart"/>
      <w:r w:rsidRPr="00C820B6">
        <w:rPr>
          <w:rFonts w:cs="Tahoma"/>
          <w:sz w:val="22"/>
          <w:szCs w:val="22"/>
        </w:rPr>
        <w:t>п.п</w:t>
      </w:r>
      <w:proofErr w:type="spellEnd"/>
      <w:r w:rsidRPr="00C820B6">
        <w:rPr>
          <w:rFonts w:cs="Tahoma"/>
          <w:sz w:val="22"/>
          <w:szCs w:val="22"/>
        </w:rPr>
        <w:t>. б) п. 3.4.1. настоящего договора);</w:t>
      </w:r>
    </w:p>
    <w:p w:rsidR="002B2B59" w:rsidRPr="00C820B6" w:rsidRDefault="002B2B59" w:rsidP="002B2B59">
      <w:pPr>
        <w:spacing w:after="0"/>
        <w:ind w:right="-228" w:firstLine="720"/>
        <w:rPr>
          <w:rFonts w:cs="Tahoma"/>
          <w:sz w:val="22"/>
          <w:szCs w:val="22"/>
        </w:rPr>
      </w:pPr>
      <w:r w:rsidRPr="00C820B6">
        <w:rPr>
          <w:rFonts w:cs="Tahoma"/>
          <w:sz w:val="22"/>
          <w:szCs w:val="22"/>
        </w:rPr>
        <w:t xml:space="preserve">б) по риску гражданской ответственности за причинение вреда имуществу потерпевшего </w:t>
      </w:r>
      <w:r w:rsidRPr="00D91229">
        <w:rPr>
          <w:rFonts w:cs="Tahoma"/>
          <w:sz w:val="22"/>
          <w:szCs w:val="22"/>
        </w:rPr>
        <w:t xml:space="preserve">0,0000214210 </w:t>
      </w:r>
      <w:r w:rsidRPr="00C820B6">
        <w:rPr>
          <w:rFonts w:cs="Tahoma"/>
          <w:sz w:val="22"/>
          <w:szCs w:val="22"/>
        </w:rPr>
        <w:t xml:space="preserve">(в процентах от страховой суммы, указанной в </w:t>
      </w:r>
      <w:proofErr w:type="spellStart"/>
      <w:r w:rsidRPr="00C820B6">
        <w:rPr>
          <w:rFonts w:cs="Tahoma"/>
          <w:sz w:val="22"/>
          <w:szCs w:val="22"/>
        </w:rPr>
        <w:t>п.п</w:t>
      </w:r>
      <w:proofErr w:type="spellEnd"/>
      <w:r w:rsidRPr="00C820B6">
        <w:rPr>
          <w:rFonts w:cs="Tahoma"/>
          <w:sz w:val="22"/>
          <w:szCs w:val="22"/>
        </w:rPr>
        <w:t>. в) п. 3.4.1. настоящего договора).</w:t>
      </w:r>
    </w:p>
    <w:p w:rsidR="002B2B59" w:rsidRPr="00C820B6" w:rsidRDefault="002B2B59" w:rsidP="002B2B59">
      <w:pPr>
        <w:spacing w:after="0"/>
        <w:ind w:right="-228" w:firstLine="720"/>
        <w:rPr>
          <w:rFonts w:cs="Tahoma"/>
          <w:sz w:val="22"/>
          <w:szCs w:val="22"/>
        </w:rPr>
      </w:pPr>
      <w:r w:rsidRPr="00C820B6">
        <w:rPr>
          <w:rFonts w:cs="Tahoma"/>
          <w:sz w:val="22"/>
          <w:szCs w:val="22"/>
        </w:rPr>
        <w:t xml:space="preserve">5.2. </w:t>
      </w:r>
      <w:proofErr w:type="gramStart"/>
      <w:r w:rsidRPr="00C820B6">
        <w:rPr>
          <w:rFonts w:cs="Tahoma"/>
          <w:sz w:val="22"/>
          <w:szCs w:val="22"/>
        </w:rPr>
        <w:t>Страховая премия по каждому из рисков, подлежащих страхованию по настоящему договору, определяется как произведение количества перевезенных пассажиров по соответствующему виду транспорта, которое определяется на основании указанных в заявлении на обязательное страхование (и приложениях к нему) сведений по видам транспорта в соответствии с порядком, установленным Правительством Российской Федерации для целей расчета страховой премии по договору обязательного страхования гражданской ответственности перевозчика за</w:t>
      </w:r>
      <w:proofErr w:type="gramEnd"/>
      <w:r w:rsidRPr="00C820B6">
        <w:rPr>
          <w:rFonts w:cs="Tahoma"/>
          <w:sz w:val="22"/>
          <w:szCs w:val="22"/>
        </w:rPr>
        <w:t xml:space="preserve"> причинение вреда жизни, здоровью, имуществу пассажиров; страховой суммы на одного пассажира, определенной в Разделе 3 настоящего договора по соответствующему виду транспорта, и соответствующего страхового тарифа, определенного в п.5.1. настоящего договора по виду транспорта.</w:t>
      </w:r>
    </w:p>
    <w:p w:rsidR="002B2B59" w:rsidRPr="00C820B6" w:rsidRDefault="002B2B59" w:rsidP="002B2B59">
      <w:pPr>
        <w:spacing w:after="0"/>
        <w:ind w:right="-228" w:firstLine="720"/>
        <w:rPr>
          <w:rFonts w:cs="Tahoma"/>
          <w:sz w:val="22"/>
          <w:szCs w:val="22"/>
        </w:rPr>
      </w:pPr>
      <w:r w:rsidRPr="00C820B6">
        <w:rPr>
          <w:rFonts w:cs="Tahoma"/>
          <w:sz w:val="22"/>
          <w:szCs w:val="22"/>
        </w:rPr>
        <w:t xml:space="preserve">5.3. Общий размер страховой премии по настоящему договору определяется путем суммирования страховых премий, определенных по каждому из рисков по видам транспорта и видам перевозок, и составляет  </w:t>
      </w:r>
      <w:r w:rsidR="000A4E26">
        <w:rPr>
          <w:rFonts w:cs="Tahoma"/>
          <w:sz w:val="22"/>
          <w:szCs w:val="22"/>
        </w:rPr>
        <w:t>1 781 899</w:t>
      </w:r>
      <w:bookmarkStart w:id="2" w:name="_GoBack"/>
      <w:bookmarkEnd w:id="2"/>
      <w:r w:rsidRPr="00A048EB">
        <w:rPr>
          <w:rFonts w:cs="Tahoma"/>
          <w:sz w:val="22"/>
          <w:szCs w:val="22"/>
        </w:rPr>
        <w:t xml:space="preserve"> </w:t>
      </w:r>
      <w:r w:rsidRPr="008A5F09">
        <w:rPr>
          <w:rFonts w:cs="Tahoma"/>
          <w:sz w:val="22"/>
          <w:szCs w:val="22"/>
        </w:rPr>
        <w:t>(</w:t>
      </w:r>
      <w:r>
        <w:rPr>
          <w:rFonts w:cs="Tahoma"/>
          <w:sz w:val="22"/>
          <w:szCs w:val="22"/>
        </w:rPr>
        <w:t>Один миллион семьсот восемьдесят одна тысяча восемьсот девяносто девять</w:t>
      </w:r>
      <w:r w:rsidRPr="008A5F09">
        <w:rPr>
          <w:rFonts w:cs="Tahoma"/>
          <w:sz w:val="22"/>
          <w:szCs w:val="22"/>
        </w:rPr>
        <w:t>) рублей 1</w:t>
      </w:r>
      <w:r>
        <w:rPr>
          <w:rFonts w:cs="Tahoma"/>
          <w:sz w:val="22"/>
          <w:szCs w:val="22"/>
        </w:rPr>
        <w:t>6</w:t>
      </w:r>
      <w:r w:rsidRPr="008A5F09">
        <w:rPr>
          <w:rFonts w:cs="Tahoma"/>
          <w:sz w:val="22"/>
          <w:szCs w:val="22"/>
        </w:rPr>
        <w:t xml:space="preserve"> копеек</w:t>
      </w:r>
      <w:proofErr w:type="gramStart"/>
      <w:r w:rsidRPr="008A5F09">
        <w:rPr>
          <w:rFonts w:cs="Tahoma"/>
          <w:sz w:val="22"/>
          <w:szCs w:val="22"/>
        </w:rPr>
        <w:t>,</w:t>
      </w:r>
      <w:r w:rsidRPr="00C820B6">
        <w:rPr>
          <w:rFonts w:cs="Tahoma"/>
          <w:sz w:val="22"/>
          <w:szCs w:val="22"/>
        </w:rPr>
        <w:t>.</w:t>
      </w:r>
      <w:proofErr w:type="gramEnd"/>
    </w:p>
    <w:p w:rsidR="002B2B59" w:rsidRPr="00031B67" w:rsidRDefault="002B2B59" w:rsidP="002B2B59">
      <w:pPr>
        <w:spacing w:after="0"/>
        <w:ind w:right="-228" w:firstLine="720"/>
        <w:rPr>
          <w:rFonts w:cs="Tahoma"/>
          <w:sz w:val="22"/>
          <w:szCs w:val="22"/>
        </w:rPr>
      </w:pPr>
      <w:r w:rsidRPr="00C820B6">
        <w:rPr>
          <w:rFonts w:cs="Tahoma"/>
          <w:sz w:val="22"/>
          <w:szCs w:val="22"/>
        </w:rPr>
        <w:t xml:space="preserve">5.4. </w:t>
      </w:r>
      <w:r w:rsidRPr="00031B67">
        <w:rPr>
          <w:rFonts w:cs="Tahoma"/>
          <w:sz w:val="22"/>
          <w:szCs w:val="22"/>
        </w:rPr>
        <w:t>Страховая премия уплачивается в рассрочку 2 платежами в следующем порядке:</w:t>
      </w:r>
    </w:p>
    <w:p w:rsidR="002B2B59" w:rsidRPr="00031B67" w:rsidRDefault="002B2B59" w:rsidP="002B2B59">
      <w:pPr>
        <w:spacing w:after="0"/>
        <w:ind w:right="-228" w:firstLine="720"/>
        <w:rPr>
          <w:rFonts w:cs="Tahoma"/>
          <w:sz w:val="22"/>
          <w:szCs w:val="22"/>
        </w:rPr>
      </w:pPr>
      <w:r w:rsidRPr="00031B67">
        <w:rPr>
          <w:rFonts w:cs="Tahoma"/>
          <w:sz w:val="22"/>
          <w:szCs w:val="22"/>
        </w:rPr>
        <w:t xml:space="preserve">- первый взнос  </w:t>
      </w:r>
      <w:r w:rsidRPr="00A048EB">
        <w:rPr>
          <w:rFonts w:cs="Tahoma"/>
          <w:sz w:val="22"/>
          <w:szCs w:val="22"/>
        </w:rPr>
        <w:t xml:space="preserve">890 949,58 </w:t>
      </w:r>
      <w:r w:rsidRPr="00031B67">
        <w:rPr>
          <w:rFonts w:cs="Tahoma"/>
          <w:sz w:val="22"/>
          <w:szCs w:val="22"/>
        </w:rPr>
        <w:t>(</w:t>
      </w:r>
      <w:r>
        <w:rPr>
          <w:rFonts w:cs="Tahoma"/>
          <w:sz w:val="22"/>
          <w:szCs w:val="22"/>
        </w:rPr>
        <w:t>Восемьсот девяносто тысяч девятьсот сорок девять</w:t>
      </w:r>
      <w:r w:rsidRPr="00031B67">
        <w:rPr>
          <w:rFonts w:cs="Tahoma"/>
          <w:sz w:val="22"/>
          <w:szCs w:val="22"/>
        </w:rPr>
        <w:t>) рубл</w:t>
      </w:r>
      <w:r>
        <w:rPr>
          <w:rFonts w:cs="Tahoma"/>
          <w:sz w:val="22"/>
          <w:szCs w:val="22"/>
        </w:rPr>
        <w:t>ей</w:t>
      </w:r>
      <w:r w:rsidRPr="00031B67">
        <w:rPr>
          <w:rFonts w:cs="Tahoma"/>
          <w:sz w:val="22"/>
          <w:szCs w:val="22"/>
        </w:rPr>
        <w:t xml:space="preserve"> </w:t>
      </w:r>
      <w:r>
        <w:rPr>
          <w:rFonts w:cs="Tahoma"/>
          <w:sz w:val="22"/>
          <w:szCs w:val="22"/>
        </w:rPr>
        <w:t>58 копеек подлежит уплате до «30</w:t>
      </w:r>
      <w:r w:rsidRPr="00031B67">
        <w:rPr>
          <w:rFonts w:cs="Tahoma"/>
          <w:sz w:val="22"/>
          <w:szCs w:val="22"/>
        </w:rPr>
        <w:t>» апреля 2014г.</w:t>
      </w:r>
    </w:p>
    <w:p w:rsidR="002B2B59" w:rsidRPr="00031B67" w:rsidRDefault="002B2B59" w:rsidP="002B2B59">
      <w:pPr>
        <w:spacing w:after="0"/>
        <w:ind w:right="-228" w:firstLine="720"/>
        <w:rPr>
          <w:rFonts w:cs="Tahoma"/>
          <w:sz w:val="22"/>
          <w:szCs w:val="22"/>
        </w:rPr>
      </w:pPr>
      <w:r w:rsidRPr="00031B67">
        <w:rPr>
          <w:rFonts w:cs="Tahoma"/>
          <w:sz w:val="22"/>
          <w:szCs w:val="22"/>
        </w:rPr>
        <w:t xml:space="preserve">- второй взнос </w:t>
      </w:r>
      <w:r w:rsidRPr="00A048EB">
        <w:rPr>
          <w:rFonts w:cs="Tahoma"/>
          <w:sz w:val="22"/>
          <w:szCs w:val="22"/>
        </w:rPr>
        <w:t xml:space="preserve">890 949,58 (Восемьсот девяносто тысяч девятьсот сорок девять) рублей 58 </w:t>
      </w:r>
      <w:r w:rsidRPr="00031B67">
        <w:rPr>
          <w:rFonts w:cs="Tahoma"/>
          <w:sz w:val="22"/>
          <w:szCs w:val="22"/>
        </w:rPr>
        <w:t>от нижеуказанных условий подлежит уплате:</w:t>
      </w:r>
    </w:p>
    <w:p w:rsidR="002B2B59" w:rsidRPr="00031B67" w:rsidRDefault="002B2B59" w:rsidP="002B2B59">
      <w:pPr>
        <w:spacing w:after="0"/>
        <w:ind w:right="-228" w:firstLine="720"/>
        <w:rPr>
          <w:rFonts w:cs="Tahoma"/>
          <w:sz w:val="22"/>
          <w:szCs w:val="22"/>
        </w:rPr>
      </w:pPr>
      <w:r>
        <w:rPr>
          <w:rFonts w:cs="Tahoma"/>
          <w:sz w:val="22"/>
          <w:szCs w:val="22"/>
        </w:rPr>
        <w:t>до «31</w:t>
      </w:r>
      <w:r w:rsidRPr="00031B67">
        <w:rPr>
          <w:rFonts w:cs="Tahoma"/>
          <w:sz w:val="22"/>
          <w:szCs w:val="22"/>
        </w:rPr>
        <w:t>» августа 2014г., если страховой случай по настоящему договору не наступил;</w:t>
      </w:r>
    </w:p>
    <w:p w:rsidR="002B2B59" w:rsidRPr="00C820B6" w:rsidRDefault="002B2B59" w:rsidP="002B2B59">
      <w:pPr>
        <w:spacing w:after="0"/>
        <w:ind w:right="-228" w:firstLine="720"/>
        <w:rPr>
          <w:rFonts w:cs="Tahoma"/>
          <w:sz w:val="22"/>
          <w:szCs w:val="22"/>
        </w:rPr>
      </w:pPr>
      <w:r w:rsidRPr="00031B67">
        <w:rPr>
          <w:rFonts w:cs="Tahoma"/>
          <w:sz w:val="22"/>
          <w:szCs w:val="22"/>
        </w:rPr>
        <w:t xml:space="preserve">в течение 10 дней с момента наступления страхового случая, если страховой случай по настоящему договору </w:t>
      </w:r>
      <w:proofErr w:type="spellStart"/>
      <w:r w:rsidRPr="00031B67">
        <w:rPr>
          <w:rFonts w:cs="Tahoma"/>
          <w:sz w:val="22"/>
          <w:szCs w:val="22"/>
        </w:rPr>
        <w:t>наступил</w:t>
      </w:r>
      <w:proofErr w:type="gramStart"/>
      <w:r w:rsidRPr="00031B67">
        <w:rPr>
          <w:rFonts w:cs="Tahoma"/>
          <w:sz w:val="22"/>
          <w:szCs w:val="22"/>
        </w:rPr>
        <w:t>.</w:t>
      </w:r>
      <w:r w:rsidRPr="00C820B6">
        <w:rPr>
          <w:rFonts w:cs="Tahoma"/>
          <w:sz w:val="22"/>
          <w:szCs w:val="22"/>
        </w:rPr>
        <w:t>в</w:t>
      </w:r>
      <w:proofErr w:type="spellEnd"/>
      <w:proofErr w:type="gramEnd"/>
      <w:r w:rsidRPr="00C820B6">
        <w:rPr>
          <w:rFonts w:cs="Tahoma"/>
          <w:sz w:val="22"/>
          <w:szCs w:val="22"/>
        </w:rPr>
        <w:t xml:space="preserve"> течение 10 дней с момента наступления страхового случая, если страховой случай по настоящему договору наступил.</w:t>
      </w:r>
    </w:p>
    <w:p w:rsidR="002B2B59" w:rsidRPr="00C820B6" w:rsidRDefault="002B2B59" w:rsidP="002B2B59">
      <w:pPr>
        <w:spacing w:after="0"/>
        <w:ind w:right="-228" w:firstLine="720"/>
        <w:rPr>
          <w:rFonts w:cs="Tahoma"/>
          <w:sz w:val="22"/>
          <w:szCs w:val="22"/>
        </w:rPr>
      </w:pPr>
      <w:r w:rsidRPr="00C820B6">
        <w:rPr>
          <w:rFonts w:cs="Tahoma"/>
          <w:sz w:val="22"/>
          <w:szCs w:val="22"/>
        </w:rPr>
        <w:t>5.5.  В случае неуплаты страхователем страховой премии или первого страхового взноса в сроки, установленные п. 5.4. настоящего договора, настоящий договор считается незаключенным и не влечет возникновение каких-либо прав и обязанностей сторон.</w:t>
      </w:r>
    </w:p>
    <w:p w:rsidR="002B2B59" w:rsidRPr="00C820B6" w:rsidRDefault="002B2B59" w:rsidP="002B2B59">
      <w:pPr>
        <w:spacing w:after="0"/>
        <w:ind w:right="-228" w:firstLine="720"/>
        <w:rPr>
          <w:rFonts w:cs="Tahoma"/>
          <w:sz w:val="22"/>
          <w:szCs w:val="22"/>
        </w:rPr>
      </w:pPr>
      <w:r w:rsidRPr="00C820B6">
        <w:rPr>
          <w:rFonts w:cs="Tahoma"/>
          <w:sz w:val="22"/>
          <w:szCs w:val="22"/>
        </w:rPr>
        <w:t>5.6. Стороны определяют следующие последствия неуплаты в установленные сроки очередных страховых взносов: в случае просрочки страхователем уплаты очередного страхового взноса более</w:t>
      </w:r>
      <w:proofErr w:type="gramStart"/>
      <w:r w:rsidRPr="00C820B6">
        <w:rPr>
          <w:rFonts w:cs="Tahoma"/>
          <w:sz w:val="22"/>
          <w:szCs w:val="22"/>
        </w:rPr>
        <w:t>,</w:t>
      </w:r>
      <w:proofErr w:type="gramEnd"/>
      <w:r w:rsidRPr="00C820B6">
        <w:rPr>
          <w:rFonts w:cs="Tahoma"/>
          <w:sz w:val="22"/>
          <w:szCs w:val="22"/>
        </w:rPr>
        <w:t xml:space="preserve"> чем на 60 дней действие настоящего договора прекращается досрочно с 24 часов последнего дня просрочки.</w:t>
      </w:r>
    </w:p>
    <w:p w:rsidR="00C4591E" w:rsidRDefault="00C4591E" w:rsidP="002B2B59">
      <w:pPr>
        <w:spacing w:after="0"/>
        <w:ind w:right="-228" w:firstLine="720"/>
        <w:rPr>
          <w:rFonts w:cs="Tahoma"/>
          <w:b/>
          <w:sz w:val="22"/>
          <w:szCs w:val="22"/>
        </w:rPr>
      </w:pPr>
    </w:p>
    <w:p w:rsidR="002B2B59" w:rsidRPr="00C820B6" w:rsidRDefault="002B2B59" w:rsidP="002B2B59">
      <w:pPr>
        <w:spacing w:after="0"/>
        <w:ind w:right="-228" w:firstLine="720"/>
        <w:rPr>
          <w:rFonts w:cs="Tahoma"/>
          <w:b/>
          <w:sz w:val="22"/>
          <w:szCs w:val="22"/>
        </w:rPr>
      </w:pPr>
      <w:r w:rsidRPr="00C820B6">
        <w:rPr>
          <w:rFonts w:cs="Tahoma"/>
          <w:b/>
          <w:sz w:val="22"/>
          <w:szCs w:val="22"/>
        </w:rPr>
        <w:t>6. Права и обязанности сторон.</w:t>
      </w:r>
    </w:p>
    <w:p w:rsidR="002B2B59" w:rsidRPr="00C820B6" w:rsidRDefault="002B2B59" w:rsidP="002B2B59">
      <w:pPr>
        <w:spacing w:after="0"/>
        <w:ind w:right="-228" w:firstLine="720"/>
        <w:rPr>
          <w:rFonts w:cs="Tahoma"/>
          <w:sz w:val="22"/>
          <w:szCs w:val="22"/>
        </w:rPr>
      </w:pPr>
      <w:r w:rsidRPr="00C820B6">
        <w:rPr>
          <w:rFonts w:cs="Tahoma"/>
          <w:sz w:val="22"/>
          <w:szCs w:val="22"/>
        </w:rPr>
        <w:t>6.1. Права и обязанности сторон по настоящему договору установлены Правилами.</w:t>
      </w:r>
    </w:p>
    <w:p w:rsidR="00C4591E" w:rsidRDefault="00C4591E" w:rsidP="002B2B59">
      <w:pPr>
        <w:spacing w:after="0"/>
        <w:ind w:right="-228" w:firstLine="720"/>
        <w:rPr>
          <w:rFonts w:cs="Tahoma"/>
          <w:b/>
          <w:sz w:val="22"/>
          <w:szCs w:val="22"/>
        </w:rPr>
      </w:pPr>
    </w:p>
    <w:p w:rsidR="002B2B59" w:rsidRPr="00C820B6" w:rsidRDefault="002B2B59" w:rsidP="002B2B59">
      <w:pPr>
        <w:spacing w:after="0"/>
        <w:ind w:right="-228" w:firstLine="720"/>
        <w:rPr>
          <w:rFonts w:cs="Tahoma"/>
          <w:b/>
          <w:sz w:val="22"/>
          <w:szCs w:val="22"/>
        </w:rPr>
      </w:pPr>
      <w:r w:rsidRPr="00C820B6">
        <w:rPr>
          <w:rFonts w:cs="Tahoma"/>
          <w:b/>
          <w:sz w:val="22"/>
          <w:szCs w:val="22"/>
        </w:rPr>
        <w:t>7. Размер и порядок выплаты страхового возмещения.</w:t>
      </w:r>
    </w:p>
    <w:p w:rsidR="002B2B59" w:rsidRPr="00C820B6" w:rsidRDefault="002B2B59" w:rsidP="002B2B59">
      <w:pPr>
        <w:spacing w:after="0"/>
        <w:ind w:right="-228" w:firstLine="720"/>
        <w:rPr>
          <w:rFonts w:cs="Tahoma"/>
          <w:sz w:val="22"/>
          <w:szCs w:val="22"/>
        </w:rPr>
      </w:pPr>
      <w:r w:rsidRPr="00C820B6">
        <w:rPr>
          <w:rFonts w:cs="Tahoma"/>
          <w:sz w:val="22"/>
          <w:szCs w:val="22"/>
        </w:rPr>
        <w:t>7.1. Размер и порядок выплаты страхового возмещения изложены в Разделе IX Правил.</w:t>
      </w:r>
    </w:p>
    <w:p w:rsidR="00C4591E" w:rsidRDefault="00C4591E" w:rsidP="002B2B59">
      <w:pPr>
        <w:spacing w:after="0"/>
        <w:ind w:right="-228" w:firstLine="720"/>
        <w:rPr>
          <w:rFonts w:cs="Tahoma"/>
          <w:b/>
          <w:sz w:val="22"/>
          <w:szCs w:val="22"/>
        </w:rPr>
      </w:pPr>
    </w:p>
    <w:p w:rsidR="002B2B59" w:rsidRPr="00C820B6" w:rsidRDefault="002B2B59" w:rsidP="002B2B59">
      <w:pPr>
        <w:spacing w:after="0"/>
        <w:ind w:right="-228" w:firstLine="720"/>
        <w:rPr>
          <w:rFonts w:cs="Tahoma"/>
          <w:b/>
          <w:sz w:val="22"/>
          <w:szCs w:val="22"/>
        </w:rPr>
      </w:pPr>
      <w:r w:rsidRPr="00C820B6">
        <w:rPr>
          <w:rFonts w:cs="Tahoma"/>
          <w:b/>
          <w:sz w:val="22"/>
          <w:szCs w:val="22"/>
        </w:rPr>
        <w:t>8. Прочие положения.</w:t>
      </w:r>
    </w:p>
    <w:p w:rsidR="002B2B59" w:rsidRPr="00C820B6" w:rsidRDefault="002B2B59" w:rsidP="002B2B59">
      <w:pPr>
        <w:spacing w:after="0"/>
        <w:ind w:right="-228" w:firstLine="720"/>
        <w:rPr>
          <w:rFonts w:cs="Tahoma"/>
          <w:sz w:val="22"/>
          <w:szCs w:val="22"/>
        </w:rPr>
      </w:pPr>
      <w:r w:rsidRPr="00C820B6">
        <w:rPr>
          <w:rFonts w:cs="Tahoma"/>
          <w:sz w:val="22"/>
          <w:szCs w:val="22"/>
        </w:rPr>
        <w:t>8.1. Обстоятельства, существенно влияющие на степень риска и определенные Правилами, указаны в заявлении на обязательное страхование и приложениях к нему.</w:t>
      </w:r>
    </w:p>
    <w:p w:rsidR="002B2B59" w:rsidRPr="00C820B6" w:rsidRDefault="002B2B59" w:rsidP="002B2B59">
      <w:pPr>
        <w:spacing w:after="0"/>
        <w:ind w:right="-228" w:firstLine="720"/>
        <w:rPr>
          <w:rFonts w:cs="Tahoma"/>
          <w:sz w:val="22"/>
          <w:szCs w:val="22"/>
        </w:rPr>
      </w:pPr>
      <w:r w:rsidRPr="00C820B6">
        <w:rPr>
          <w:rFonts w:cs="Tahoma"/>
          <w:sz w:val="22"/>
          <w:szCs w:val="22"/>
        </w:rPr>
        <w:t>8.2. Заявление на обязательное страхование, а также приложения к заявлению на обязательное страхование и Правила обязательного страхования (стандартные)  гражданской ответственности перевозчика за причинение вреда жизни, здоровью, имуществу пассажиров от «</w:t>
      </w:r>
      <w:r>
        <w:rPr>
          <w:rFonts w:cs="Tahoma"/>
          <w:sz w:val="22"/>
          <w:szCs w:val="22"/>
        </w:rPr>
        <w:t>04</w:t>
      </w:r>
      <w:r w:rsidRPr="00C820B6">
        <w:rPr>
          <w:rFonts w:cs="Tahoma"/>
          <w:sz w:val="22"/>
          <w:szCs w:val="22"/>
        </w:rPr>
        <w:t>»</w:t>
      </w:r>
      <w:r>
        <w:rPr>
          <w:rFonts w:cs="Tahoma"/>
          <w:sz w:val="22"/>
          <w:szCs w:val="22"/>
        </w:rPr>
        <w:t xml:space="preserve"> апреля 2014</w:t>
      </w:r>
      <w:r w:rsidRPr="00C820B6">
        <w:rPr>
          <w:rFonts w:cs="Tahoma"/>
          <w:sz w:val="22"/>
          <w:szCs w:val="22"/>
        </w:rPr>
        <w:t xml:space="preserve"> г. являются неотъемлемой частью настоящего договора и составляют единое целое.</w:t>
      </w:r>
    </w:p>
    <w:p w:rsidR="002B2B59" w:rsidRPr="00C820B6" w:rsidRDefault="002B2B59" w:rsidP="002B2B59">
      <w:pPr>
        <w:spacing w:after="0"/>
        <w:ind w:right="-228" w:firstLine="720"/>
        <w:rPr>
          <w:rFonts w:cs="Tahoma"/>
          <w:sz w:val="22"/>
          <w:szCs w:val="22"/>
        </w:rPr>
      </w:pPr>
      <w:r w:rsidRPr="00C820B6">
        <w:rPr>
          <w:rFonts w:cs="Tahoma"/>
          <w:sz w:val="22"/>
          <w:szCs w:val="22"/>
        </w:rPr>
        <w:lastRenderedPageBreak/>
        <w:t>8.3. Страхователь с Правилами обязательного страхования (стандартными) гражданской ответственности перевозчика за причинение вреда жизни, здоровью, имуществу пассажиров от «27» декабря 2012 г. ознакомлен, согласен, Правила получил при заключении настоящего договора.</w:t>
      </w:r>
    </w:p>
    <w:p w:rsidR="002B2B59" w:rsidRPr="00C820B6" w:rsidRDefault="002B2B59" w:rsidP="002B2B59">
      <w:pPr>
        <w:spacing w:after="0"/>
        <w:ind w:right="-228" w:firstLine="720"/>
        <w:rPr>
          <w:rFonts w:cs="Tahoma"/>
          <w:sz w:val="22"/>
          <w:szCs w:val="22"/>
        </w:rPr>
      </w:pPr>
    </w:p>
    <w:p w:rsidR="002B2B59" w:rsidRPr="00C820B6" w:rsidRDefault="002B2B59" w:rsidP="002B2B59">
      <w:pPr>
        <w:spacing w:after="0"/>
        <w:ind w:right="-228" w:firstLine="720"/>
        <w:rPr>
          <w:rFonts w:cs="Tahoma"/>
          <w:b/>
          <w:sz w:val="22"/>
          <w:szCs w:val="22"/>
        </w:rPr>
      </w:pPr>
      <w:r w:rsidRPr="00C820B6">
        <w:rPr>
          <w:rFonts w:cs="Tahoma"/>
          <w:b/>
          <w:sz w:val="22"/>
          <w:szCs w:val="22"/>
        </w:rPr>
        <w:t>9. Адреса, реквизиты и подписи сторон.</w:t>
      </w:r>
    </w:p>
    <w:tbl>
      <w:tblPr>
        <w:tblW w:w="0" w:type="auto"/>
        <w:tblLook w:val="0000" w:firstRow="0" w:lastRow="0" w:firstColumn="0" w:lastColumn="0" w:noHBand="0" w:noVBand="0"/>
      </w:tblPr>
      <w:tblGrid>
        <w:gridCol w:w="4791"/>
        <w:gridCol w:w="4780"/>
      </w:tblGrid>
      <w:tr w:rsidR="002B2B59" w:rsidRPr="00C820B6" w:rsidTr="00DB3242">
        <w:tc>
          <w:tcPr>
            <w:tcW w:w="4791" w:type="dxa"/>
          </w:tcPr>
          <w:p w:rsidR="002B2B59" w:rsidRPr="00C820B6" w:rsidRDefault="002B2B59" w:rsidP="002B2B59">
            <w:pPr>
              <w:spacing w:after="0"/>
              <w:jc w:val="center"/>
              <w:rPr>
                <w:b/>
                <w:bCs/>
                <w:sz w:val="22"/>
                <w:szCs w:val="22"/>
              </w:rPr>
            </w:pPr>
            <w:r w:rsidRPr="00C820B6">
              <w:rPr>
                <w:b/>
                <w:bCs/>
                <w:sz w:val="22"/>
                <w:szCs w:val="22"/>
              </w:rPr>
              <w:t>Страховщик:</w:t>
            </w:r>
          </w:p>
        </w:tc>
        <w:tc>
          <w:tcPr>
            <w:tcW w:w="4780" w:type="dxa"/>
          </w:tcPr>
          <w:p w:rsidR="002B2B59" w:rsidRPr="00BB0992" w:rsidRDefault="002B2B59" w:rsidP="002B2B59">
            <w:pPr>
              <w:spacing w:after="0"/>
              <w:jc w:val="center"/>
              <w:rPr>
                <w:b/>
                <w:bCs/>
                <w:sz w:val="22"/>
                <w:szCs w:val="22"/>
              </w:rPr>
            </w:pPr>
            <w:r w:rsidRPr="00BB0992">
              <w:rPr>
                <w:b/>
                <w:bCs/>
                <w:sz w:val="22"/>
                <w:szCs w:val="22"/>
              </w:rPr>
              <w:t>Страхователь:</w:t>
            </w:r>
          </w:p>
        </w:tc>
      </w:tr>
      <w:tr w:rsidR="002B2B59" w:rsidRPr="00C820B6" w:rsidTr="00DB3242">
        <w:trPr>
          <w:trHeight w:val="301"/>
        </w:trPr>
        <w:tc>
          <w:tcPr>
            <w:tcW w:w="4791" w:type="dxa"/>
          </w:tcPr>
          <w:p w:rsidR="002B2B59" w:rsidRPr="00C820B6" w:rsidRDefault="002B2B59" w:rsidP="002B2B59">
            <w:pPr>
              <w:spacing w:after="0"/>
              <w:jc w:val="center"/>
              <w:rPr>
                <w:b/>
                <w:bCs/>
                <w:sz w:val="22"/>
                <w:szCs w:val="22"/>
              </w:rPr>
            </w:pPr>
            <w:r w:rsidRPr="00C820B6">
              <w:rPr>
                <w:b/>
                <w:bCs/>
                <w:sz w:val="22"/>
                <w:szCs w:val="22"/>
              </w:rPr>
              <w:t xml:space="preserve">ОАО «СОГАЗ» </w:t>
            </w:r>
          </w:p>
        </w:tc>
        <w:tc>
          <w:tcPr>
            <w:tcW w:w="4780" w:type="dxa"/>
          </w:tcPr>
          <w:p w:rsidR="002B2B59" w:rsidRPr="00BB0992" w:rsidRDefault="002B2B59" w:rsidP="002B2B59">
            <w:pPr>
              <w:spacing w:after="0"/>
              <w:jc w:val="center"/>
              <w:rPr>
                <w:b/>
                <w:sz w:val="22"/>
                <w:szCs w:val="22"/>
              </w:rPr>
            </w:pPr>
            <w:r w:rsidRPr="006847D7">
              <w:rPr>
                <w:b/>
                <w:sz w:val="22"/>
                <w:szCs w:val="22"/>
              </w:rPr>
              <w:t>Муниципальное унитарное предприятие «Волжская автомобильная колонна № 1732»</w:t>
            </w:r>
          </w:p>
        </w:tc>
      </w:tr>
      <w:tr w:rsidR="002B2B59" w:rsidRPr="00C820B6" w:rsidTr="00DB3242">
        <w:tc>
          <w:tcPr>
            <w:tcW w:w="4791" w:type="dxa"/>
          </w:tcPr>
          <w:p w:rsidR="002B2B59" w:rsidRPr="00C820B6" w:rsidRDefault="002B2B59" w:rsidP="002B2B59">
            <w:pPr>
              <w:pStyle w:val="11"/>
              <w:suppressLineNumbers/>
              <w:suppressAutoHyphens/>
              <w:jc w:val="both"/>
              <w:rPr>
                <w:sz w:val="22"/>
                <w:szCs w:val="22"/>
              </w:rPr>
            </w:pPr>
            <w:r w:rsidRPr="00C820B6">
              <w:rPr>
                <w:sz w:val="22"/>
                <w:szCs w:val="22"/>
              </w:rPr>
              <w:t>Юридический адрес: 107078, г. Москва,</w:t>
            </w:r>
          </w:p>
          <w:p w:rsidR="002B2B59" w:rsidRPr="00C820B6" w:rsidRDefault="002B2B59" w:rsidP="002B2B59">
            <w:pPr>
              <w:pStyle w:val="11"/>
              <w:suppressLineNumbers/>
              <w:suppressAutoHyphens/>
              <w:jc w:val="both"/>
              <w:rPr>
                <w:sz w:val="22"/>
                <w:szCs w:val="22"/>
              </w:rPr>
            </w:pPr>
            <w:r w:rsidRPr="00C820B6">
              <w:rPr>
                <w:sz w:val="22"/>
                <w:szCs w:val="22"/>
              </w:rPr>
              <w:t>Проспект Академика Сахарова, д.10</w:t>
            </w:r>
          </w:p>
          <w:p w:rsidR="002B2B59" w:rsidRPr="00C820B6" w:rsidRDefault="002B2B59" w:rsidP="002B2B59">
            <w:pPr>
              <w:pStyle w:val="11"/>
              <w:suppressLineNumbers/>
              <w:suppressAutoHyphens/>
              <w:jc w:val="both"/>
              <w:rPr>
                <w:sz w:val="22"/>
                <w:szCs w:val="22"/>
              </w:rPr>
            </w:pPr>
            <w:r w:rsidRPr="00C820B6">
              <w:rPr>
                <w:sz w:val="22"/>
                <w:szCs w:val="22"/>
              </w:rPr>
              <w:t>БИК: 044525823</w:t>
            </w:r>
          </w:p>
          <w:p w:rsidR="002B2B59" w:rsidRPr="00C820B6" w:rsidRDefault="002B2B59" w:rsidP="002B2B59">
            <w:pPr>
              <w:pStyle w:val="11"/>
              <w:suppressLineNumbers/>
              <w:suppressAutoHyphens/>
              <w:jc w:val="both"/>
              <w:rPr>
                <w:sz w:val="22"/>
                <w:szCs w:val="22"/>
              </w:rPr>
            </w:pPr>
            <w:r w:rsidRPr="00C820B6">
              <w:rPr>
                <w:sz w:val="22"/>
                <w:szCs w:val="22"/>
              </w:rPr>
              <w:t xml:space="preserve">ИНН: 7736035485 </w:t>
            </w:r>
          </w:p>
          <w:p w:rsidR="002B2B59" w:rsidRPr="00C820B6" w:rsidRDefault="002B2B59" w:rsidP="002B2B59">
            <w:pPr>
              <w:spacing w:after="0"/>
              <w:ind w:right="-1"/>
              <w:rPr>
                <w:b/>
                <w:bCs/>
                <w:sz w:val="22"/>
                <w:szCs w:val="22"/>
              </w:rPr>
            </w:pPr>
            <w:r w:rsidRPr="00C820B6">
              <w:rPr>
                <w:b/>
                <w:bCs/>
                <w:sz w:val="22"/>
                <w:szCs w:val="22"/>
              </w:rPr>
              <w:t>Нижне-Волжский филиал</w:t>
            </w:r>
          </w:p>
          <w:p w:rsidR="002B2B59" w:rsidRPr="00C820B6" w:rsidRDefault="002B2B59" w:rsidP="002B2B59">
            <w:pPr>
              <w:pStyle w:val="11"/>
              <w:suppressLineNumbers/>
              <w:suppressAutoHyphens/>
              <w:jc w:val="both"/>
              <w:rPr>
                <w:sz w:val="22"/>
                <w:szCs w:val="22"/>
              </w:rPr>
            </w:pPr>
            <w:r w:rsidRPr="00C820B6">
              <w:rPr>
                <w:sz w:val="22"/>
                <w:szCs w:val="22"/>
              </w:rPr>
              <w:t>Адрес местонахождения: 400105,</w:t>
            </w:r>
          </w:p>
          <w:p w:rsidR="002B2B59" w:rsidRPr="00C820B6" w:rsidRDefault="002B2B59" w:rsidP="002B2B59">
            <w:pPr>
              <w:pStyle w:val="11"/>
              <w:suppressLineNumbers/>
              <w:suppressAutoHyphens/>
              <w:jc w:val="both"/>
              <w:rPr>
                <w:sz w:val="22"/>
                <w:szCs w:val="22"/>
              </w:rPr>
            </w:pPr>
            <w:r w:rsidRPr="00C820B6">
              <w:rPr>
                <w:sz w:val="22"/>
                <w:szCs w:val="22"/>
              </w:rPr>
              <w:t>г. Волгоград, ул. Генерала Штеменко, д.5</w:t>
            </w:r>
          </w:p>
          <w:p w:rsidR="002B2B59" w:rsidRPr="00C820B6" w:rsidRDefault="002B2B59" w:rsidP="002B2B59">
            <w:pPr>
              <w:pStyle w:val="11"/>
              <w:suppressLineNumbers/>
              <w:suppressAutoHyphens/>
              <w:jc w:val="both"/>
              <w:rPr>
                <w:sz w:val="22"/>
                <w:szCs w:val="22"/>
              </w:rPr>
            </w:pPr>
            <w:r w:rsidRPr="00C820B6">
              <w:rPr>
                <w:sz w:val="22"/>
                <w:szCs w:val="22"/>
              </w:rPr>
              <w:t xml:space="preserve">ИНН 7736035485 КПП 344602001 </w:t>
            </w:r>
          </w:p>
          <w:p w:rsidR="002B2B59" w:rsidRPr="00C820B6" w:rsidRDefault="002B2B59" w:rsidP="002B2B59">
            <w:pPr>
              <w:pStyle w:val="11"/>
              <w:suppressLineNumbers/>
              <w:suppressAutoHyphens/>
              <w:jc w:val="both"/>
              <w:rPr>
                <w:sz w:val="22"/>
                <w:szCs w:val="22"/>
              </w:rPr>
            </w:pPr>
            <w:proofErr w:type="gramStart"/>
            <w:r w:rsidRPr="00C820B6">
              <w:rPr>
                <w:sz w:val="22"/>
                <w:szCs w:val="22"/>
              </w:rPr>
              <w:t>Р</w:t>
            </w:r>
            <w:proofErr w:type="gramEnd"/>
            <w:r w:rsidRPr="00C820B6">
              <w:rPr>
                <w:sz w:val="22"/>
                <w:szCs w:val="22"/>
              </w:rPr>
              <w:t>/c  40701810100000000003</w:t>
            </w:r>
          </w:p>
          <w:p w:rsidR="002B2B59" w:rsidRPr="00C820B6" w:rsidRDefault="002B2B59" w:rsidP="002B2B59">
            <w:pPr>
              <w:pStyle w:val="11"/>
              <w:suppressLineNumbers/>
              <w:suppressAutoHyphens/>
              <w:jc w:val="both"/>
              <w:rPr>
                <w:sz w:val="22"/>
                <w:szCs w:val="22"/>
              </w:rPr>
            </w:pPr>
            <w:r w:rsidRPr="00C820B6">
              <w:rPr>
                <w:sz w:val="22"/>
                <w:szCs w:val="22"/>
              </w:rPr>
              <w:t>Банк: Ф-л ГПБ (ОАО) в г. Волгограде</w:t>
            </w:r>
          </w:p>
          <w:p w:rsidR="002B2B59" w:rsidRPr="00C820B6" w:rsidRDefault="002B2B59" w:rsidP="002B2B59">
            <w:pPr>
              <w:pStyle w:val="11"/>
              <w:suppressLineNumbers/>
              <w:suppressAutoHyphens/>
              <w:jc w:val="both"/>
              <w:rPr>
                <w:sz w:val="22"/>
                <w:szCs w:val="22"/>
              </w:rPr>
            </w:pPr>
            <w:r w:rsidRPr="00C820B6">
              <w:rPr>
                <w:sz w:val="22"/>
                <w:szCs w:val="22"/>
              </w:rPr>
              <w:t>к/c  30101810900000000779</w:t>
            </w:r>
          </w:p>
          <w:p w:rsidR="002B2B59" w:rsidRPr="00C820B6" w:rsidRDefault="002B2B59" w:rsidP="002B2B59">
            <w:pPr>
              <w:pStyle w:val="11"/>
              <w:suppressLineNumbers/>
              <w:suppressAutoHyphens/>
              <w:jc w:val="both"/>
              <w:rPr>
                <w:sz w:val="22"/>
                <w:szCs w:val="22"/>
              </w:rPr>
            </w:pPr>
            <w:r w:rsidRPr="00C820B6">
              <w:rPr>
                <w:sz w:val="22"/>
                <w:szCs w:val="22"/>
              </w:rPr>
              <w:t>БИК  041806779</w:t>
            </w:r>
          </w:p>
          <w:p w:rsidR="002B2B59" w:rsidRDefault="002B2B59" w:rsidP="002B2B59">
            <w:pPr>
              <w:spacing w:after="0"/>
              <w:rPr>
                <w:sz w:val="22"/>
                <w:szCs w:val="22"/>
              </w:rPr>
            </w:pPr>
            <w:r w:rsidRPr="00C820B6">
              <w:rPr>
                <w:sz w:val="22"/>
                <w:szCs w:val="22"/>
              </w:rPr>
              <w:t>Тел: (8442) 25-35-78</w:t>
            </w:r>
          </w:p>
          <w:p w:rsidR="002B2B59" w:rsidRPr="00C820B6" w:rsidRDefault="002B2B59" w:rsidP="002B2B59">
            <w:pPr>
              <w:spacing w:after="0"/>
              <w:rPr>
                <w:sz w:val="22"/>
                <w:szCs w:val="22"/>
              </w:rPr>
            </w:pPr>
          </w:p>
          <w:p w:rsidR="002B2B59" w:rsidRPr="00C820B6" w:rsidRDefault="002B2B59" w:rsidP="002B2B59">
            <w:pPr>
              <w:spacing w:after="0"/>
              <w:rPr>
                <w:sz w:val="22"/>
                <w:szCs w:val="22"/>
              </w:rPr>
            </w:pPr>
          </w:p>
          <w:p w:rsidR="002B2B59" w:rsidRDefault="002B2B59" w:rsidP="002B2B59">
            <w:pPr>
              <w:spacing w:after="0"/>
              <w:jc w:val="center"/>
              <w:rPr>
                <w:b/>
                <w:sz w:val="22"/>
                <w:szCs w:val="22"/>
              </w:rPr>
            </w:pPr>
            <w:r>
              <w:rPr>
                <w:b/>
                <w:sz w:val="22"/>
                <w:szCs w:val="22"/>
              </w:rPr>
              <w:t xml:space="preserve">Заместитель директора </w:t>
            </w:r>
          </w:p>
          <w:p w:rsidR="002B2B59" w:rsidRDefault="002B2B59" w:rsidP="002B2B59">
            <w:pPr>
              <w:spacing w:after="0"/>
              <w:jc w:val="center"/>
              <w:rPr>
                <w:b/>
                <w:sz w:val="22"/>
                <w:szCs w:val="22"/>
              </w:rPr>
            </w:pPr>
            <w:r>
              <w:rPr>
                <w:b/>
                <w:sz w:val="22"/>
                <w:szCs w:val="22"/>
              </w:rPr>
              <w:t xml:space="preserve">по корпоративным продажам </w:t>
            </w:r>
          </w:p>
          <w:p w:rsidR="002B2B59" w:rsidRDefault="002B2B59" w:rsidP="002B2B59">
            <w:pPr>
              <w:spacing w:after="0"/>
              <w:jc w:val="center"/>
              <w:rPr>
                <w:b/>
                <w:sz w:val="22"/>
                <w:szCs w:val="22"/>
              </w:rPr>
            </w:pPr>
            <w:r w:rsidRPr="00C820B6">
              <w:rPr>
                <w:b/>
                <w:sz w:val="22"/>
                <w:szCs w:val="22"/>
              </w:rPr>
              <w:t>Нижне-Волжского филиала</w:t>
            </w:r>
          </w:p>
          <w:p w:rsidR="002B2B59" w:rsidRPr="00C820B6" w:rsidRDefault="002B2B59" w:rsidP="002B2B59">
            <w:pPr>
              <w:spacing w:after="0"/>
              <w:jc w:val="center"/>
              <w:rPr>
                <w:b/>
                <w:sz w:val="22"/>
                <w:szCs w:val="22"/>
              </w:rPr>
            </w:pPr>
            <w:r w:rsidRPr="00C820B6">
              <w:rPr>
                <w:b/>
                <w:sz w:val="22"/>
                <w:szCs w:val="22"/>
              </w:rPr>
              <w:t>ОАО «СОГАЗ»</w:t>
            </w:r>
          </w:p>
          <w:p w:rsidR="002B2B59" w:rsidRDefault="002B2B59" w:rsidP="002B2B59">
            <w:pPr>
              <w:spacing w:after="0"/>
              <w:rPr>
                <w:b/>
                <w:sz w:val="22"/>
                <w:szCs w:val="22"/>
              </w:rPr>
            </w:pPr>
          </w:p>
          <w:p w:rsidR="002B2B59" w:rsidRPr="00C820B6" w:rsidRDefault="002B2B59" w:rsidP="002B2B59">
            <w:pPr>
              <w:spacing w:after="0"/>
              <w:rPr>
                <w:b/>
                <w:sz w:val="22"/>
                <w:szCs w:val="22"/>
              </w:rPr>
            </w:pPr>
          </w:p>
          <w:p w:rsidR="002B2B59" w:rsidRPr="00C820B6" w:rsidRDefault="002B2B59" w:rsidP="002B2B59">
            <w:pPr>
              <w:spacing w:after="0"/>
              <w:rPr>
                <w:b/>
                <w:sz w:val="22"/>
                <w:szCs w:val="22"/>
              </w:rPr>
            </w:pPr>
            <w:r w:rsidRPr="00C820B6">
              <w:rPr>
                <w:b/>
                <w:sz w:val="22"/>
                <w:szCs w:val="22"/>
              </w:rPr>
              <w:t>____</w:t>
            </w:r>
            <w:r>
              <w:rPr>
                <w:b/>
                <w:sz w:val="22"/>
                <w:szCs w:val="22"/>
              </w:rPr>
              <w:t>__________________</w:t>
            </w:r>
            <w:r w:rsidRPr="00C820B6">
              <w:rPr>
                <w:b/>
                <w:sz w:val="22"/>
                <w:szCs w:val="22"/>
              </w:rPr>
              <w:t>_  /</w:t>
            </w:r>
            <w:r>
              <w:rPr>
                <w:b/>
                <w:sz w:val="22"/>
                <w:szCs w:val="22"/>
              </w:rPr>
              <w:t xml:space="preserve">А.С. </w:t>
            </w:r>
            <w:proofErr w:type="spellStart"/>
            <w:r>
              <w:rPr>
                <w:b/>
                <w:sz w:val="22"/>
                <w:szCs w:val="22"/>
              </w:rPr>
              <w:t>Исенбекова</w:t>
            </w:r>
            <w:proofErr w:type="spellEnd"/>
            <w:r w:rsidRPr="00C820B6">
              <w:rPr>
                <w:b/>
                <w:sz w:val="22"/>
                <w:szCs w:val="22"/>
              </w:rPr>
              <w:t xml:space="preserve"> /</w:t>
            </w:r>
          </w:p>
          <w:p w:rsidR="002B2B59" w:rsidRPr="00C820B6" w:rsidRDefault="002B2B59" w:rsidP="002B2B59">
            <w:pPr>
              <w:spacing w:after="0"/>
              <w:rPr>
                <w:sz w:val="22"/>
                <w:szCs w:val="22"/>
              </w:rPr>
            </w:pPr>
            <w:r w:rsidRPr="00C820B6">
              <w:rPr>
                <w:b/>
                <w:sz w:val="22"/>
                <w:szCs w:val="22"/>
              </w:rPr>
              <w:t xml:space="preserve">              М.П.</w:t>
            </w:r>
          </w:p>
        </w:tc>
        <w:tc>
          <w:tcPr>
            <w:tcW w:w="4780" w:type="dxa"/>
          </w:tcPr>
          <w:p w:rsidR="002B2B59" w:rsidRDefault="002B2B59" w:rsidP="002B2B59">
            <w:pPr>
              <w:spacing w:after="0"/>
              <w:ind w:right="-1"/>
              <w:rPr>
                <w:sz w:val="22"/>
                <w:szCs w:val="22"/>
              </w:rPr>
            </w:pPr>
            <w:r w:rsidRPr="006847D7">
              <w:rPr>
                <w:sz w:val="22"/>
                <w:szCs w:val="22"/>
              </w:rPr>
              <w:t xml:space="preserve">Юридический адрес: 404130, </w:t>
            </w:r>
            <w:proofErr w:type="gramStart"/>
            <w:r w:rsidRPr="006847D7">
              <w:rPr>
                <w:sz w:val="22"/>
                <w:szCs w:val="22"/>
              </w:rPr>
              <w:t>Волгоградская</w:t>
            </w:r>
            <w:proofErr w:type="gramEnd"/>
            <w:r w:rsidRPr="006847D7">
              <w:rPr>
                <w:sz w:val="22"/>
                <w:szCs w:val="22"/>
              </w:rPr>
              <w:t xml:space="preserve"> обл., г. Волжский, ул. </w:t>
            </w:r>
            <w:proofErr w:type="spellStart"/>
            <w:r w:rsidRPr="006847D7">
              <w:rPr>
                <w:sz w:val="22"/>
                <w:szCs w:val="22"/>
              </w:rPr>
              <w:t>Карбышева</w:t>
            </w:r>
            <w:proofErr w:type="spellEnd"/>
            <w:r w:rsidRPr="006847D7">
              <w:rPr>
                <w:sz w:val="22"/>
                <w:szCs w:val="22"/>
              </w:rPr>
              <w:t>, 47</w:t>
            </w:r>
          </w:p>
          <w:p w:rsidR="002B2B59" w:rsidRPr="006847D7" w:rsidRDefault="002B2B59" w:rsidP="002B2B59">
            <w:pPr>
              <w:spacing w:after="0"/>
              <w:ind w:right="-1"/>
              <w:rPr>
                <w:sz w:val="22"/>
                <w:szCs w:val="22"/>
              </w:rPr>
            </w:pPr>
            <w:r w:rsidRPr="006847D7">
              <w:rPr>
                <w:sz w:val="22"/>
                <w:szCs w:val="22"/>
              </w:rPr>
              <w:t>ИНН  3435001291</w:t>
            </w:r>
          </w:p>
          <w:p w:rsidR="002B2B59" w:rsidRPr="006847D7" w:rsidRDefault="002B2B59" w:rsidP="002B2B59">
            <w:pPr>
              <w:spacing w:after="0"/>
              <w:ind w:right="-1"/>
              <w:rPr>
                <w:sz w:val="22"/>
                <w:szCs w:val="22"/>
              </w:rPr>
            </w:pPr>
            <w:r w:rsidRPr="006847D7">
              <w:rPr>
                <w:sz w:val="22"/>
                <w:szCs w:val="22"/>
              </w:rPr>
              <w:t>КПП   343501001</w:t>
            </w:r>
          </w:p>
          <w:p w:rsidR="002B2B59" w:rsidRPr="006847D7" w:rsidRDefault="002B2B59" w:rsidP="002B2B59">
            <w:pPr>
              <w:spacing w:after="0"/>
              <w:ind w:right="-1"/>
              <w:rPr>
                <w:sz w:val="22"/>
                <w:szCs w:val="22"/>
              </w:rPr>
            </w:pPr>
            <w:r w:rsidRPr="006847D7">
              <w:rPr>
                <w:sz w:val="22"/>
                <w:szCs w:val="22"/>
              </w:rPr>
              <w:t>ОКПО 03090400</w:t>
            </w:r>
          </w:p>
          <w:p w:rsidR="002B2B59" w:rsidRPr="006847D7" w:rsidRDefault="002B2B59" w:rsidP="002B2B59">
            <w:pPr>
              <w:spacing w:after="0"/>
              <w:ind w:right="-1"/>
              <w:rPr>
                <w:sz w:val="22"/>
                <w:szCs w:val="22"/>
              </w:rPr>
            </w:pPr>
            <w:r w:rsidRPr="006847D7">
              <w:rPr>
                <w:sz w:val="22"/>
                <w:szCs w:val="22"/>
              </w:rPr>
              <w:t>ОГРН 1023402021455</w:t>
            </w:r>
          </w:p>
          <w:p w:rsidR="002B2B59" w:rsidRPr="006847D7" w:rsidRDefault="002B2B59" w:rsidP="002B2B59">
            <w:pPr>
              <w:spacing w:after="0"/>
              <w:ind w:right="-1"/>
              <w:rPr>
                <w:sz w:val="22"/>
                <w:szCs w:val="22"/>
              </w:rPr>
            </w:pPr>
            <w:r w:rsidRPr="006847D7">
              <w:rPr>
                <w:sz w:val="22"/>
                <w:szCs w:val="22"/>
              </w:rPr>
              <w:t>ОКОНХ 51121</w:t>
            </w:r>
          </w:p>
          <w:p w:rsidR="002B2B59" w:rsidRPr="006847D7" w:rsidRDefault="002B2B59" w:rsidP="002B2B59">
            <w:pPr>
              <w:spacing w:after="0"/>
              <w:ind w:right="-1"/>
              <w:rPr>
                <w:sz w:val="22"/>
                <w:szCs w:val="22"/>
              </w:rPr>
            </w:pPr>
            <w:r w:rsidRPr="006847D7">
              <w:rPr>
                <w:sz w:val="22"/>
                <w:szCs w:val="22"/>
              </w:rPr>
              <w:t xml:space="preserve">ОАО АКБ «АВАНГАРД» </w:t>
            </w:r>
            <w:proofErr w:type="spellStart"/>
            <w:r w:rsidRPr="006847D7">
              <w:rPr>
                <w:sz w:val="22"/>
                <w:szCs w:val="22"/>
              </w:rPr>
              <w:t>г</w:t>
            </w:r>
            <w:proofErr w:type="gramStart"/>
            <w:r w:rsidRPr="006847D7">
              <w:rPr>
                <w:sz w:val="22"/>
                <w:szCs w:val="22"/>
              </w:rPr>
              <w:t>.М</w:t>
            </w:r>
            <w:proofErr w:type="gramEnd"/>
            <w:r w:rsidRPr="006847D7">
              <w:rPr>
                <w:sz w:val="22"/>
                <w:szCs w:val="22"/>
              </w:rPr>
              <w:t>осква</w:t>
            </w:r>
            <w:proofErr w:type="spellEnd"/>
          </w:p>
          <w:p w:rsidR="002B2B59" w:rsidRPr="006847D7" w:rsidRDefault="002B2B59" w:rsidP="002B2B59">
            <w:pPr>
              <w:spacing w:after="0"/>
              <w:ind w:right="-1"/>
              <w:rPr>
                <w:sz w:val="22"/>
                <w:szCs w:val="22"/>
              </w:rPr>
            </w:pPr>
            <w:proofErr w:type="gramStart"/>
            <w:r w:rsidRPr="006847D7">
              <w:rPr>
                <w:sz w:val="22"/>
                <w:szCs w:val="22"/>
              </w:rPr>
              <w:t>Р</w:t>
            </w:r>
            <w:proofErr w:type="gramEnd"/>
            <w:r w:rsidRPr="006847D7">
              <w:rPr>
                <w:sz w:val="22"/>
                <w:szCs w:val="22"/>
              </w:rPr>
              <w:t xml:space="preserve">/с 40702810014400009818 </w:t>
            </w:r>
          </w:p>
          <w:p w:rsidR="002B2B59" w:rsidRPr="006847D7" w:rsidRDefault="002B2B59" w:rsidP="002B2B59">
            <w:pPr>
              <w:spacing w:after="0"/>
              <w:ind w:right="-1"/>
              <w:rPr>
                <w:sz w:val="22"/>
                <w:szCs w:val="22"/>
              </w:rPr>
            </w:pPr>
            <w:r w:rsidRPr="006847D7">
              <w:rPr>
                <w:sz w:val="22"/>
                <w:szCs w:val="22"/>
              </w:rPr>
              <w:t xml:space="preserve">К/с 30101810000000000201  </w:t>
            </w:r>
          </w:p>
          <w:p w:rsidR="002B2B59" w:rsidRDefault="002B2B59" w:rsidP="002B2B59">
            <w:pPr>
              <w:spacing w:after="0"/>
              <w:ind w:right="-1"/>
              <w:rPr>
                <w:sz w:val="22"/>
                <w:szCs w:val="22"/>
              </w:rPr>
            </w:pPr>
            <w:r w:rsidRPr="006847D7">
              <w:rPr>
                <w:sz w:val="22"/>
                <w:szCs w:val="22"/>
              </w:rPr>
              <w:t>БИК 044525201</w:t>
            </w:r>
          </w:p>
          <w:p w:rsidR="002B2B59" w:rsidRPr="00BB0992" w:rsidRDefault="002B2B59" w:rsidP="002B2B59">
            <w:pPr>
              <w:spacing w:after="0"/>
              <w:ind w:right="-1"/>
              <w:rPr>
                <w:sz w:val="22"/>
                <w:szCs w:val="22"/>
              </w:rPr>
            </w:pPr>
            <w:r w:rsidRPr="006847D7">
              <w:rPr>
                <w:sz w:val="22"/>
                <w:szCs w:val="22"/>
              </w:rPr>
              <w:t>Тел/факс: 8 (8443) 27-30-82/27-61-23</w:t>
            </w:r>
          </w:p>
          <w:p w:rsidR="002B2B59" w:rsidRPr="00BB0992" w:rsidRDefault="002B2B59" w:rsidP="002B2B59">
            <w:pPr>
              <w:spacing w:after="0"/>
              <w:ind w:right="-1"/>
              <w:rPr>
                <w:sz w:val="22"/>
                <w:szCs w:val="22"/>
              </w:rPr>
            </w:pPr>
          </w:p>
          <w:p w:rsidR="002B2B59" w:rsidRPr="00BB0992" w:rsidRDefault="002B2B59" w:rsidP="002B2B59">
            <w:pPr>
              <w:spacing w:after="0"/>
              <w:ind w:right="-1"/>
              <w:rPr>
                <w:b/>
                <w:sz w:val="22"/>
                <w:szCs w:val="22"/>
              </w:rPr>
            </w:pPr>
          </w:p>
          <w:p w:rsidR="002B2B59" w:rsidRPr="00BB0992" w:rsidRDefault="002B2B59" w:rsidP="002B2B59">
            <w:pPr>
              <w:spacing w:after="0"/>
              <w:rPr>
                <w:b/>
                <w:sz w:val="22"/>
                <w:szCs w:val="22"/>
              </w:rPr>
            </w:pPr>
          </w:p>
          <w:p w:rsidR="002B2B59" w:rsidRPr="00BB0992" w:rsidRDefault="002B2B59" w:rsidP="002B2B59">
            <w:pPr>
              <w:spacing w:after="0"/>
              <w:jc w:val="center"/>
              <w:rPr>
                <w:b/>
                <w:sz w:val="22"/>
                <w:szCs w:val="22"/>
              </w:rPr>
            </w:pPr>
            <w:r w:rsidRPr="00BB0992">
              <w:rPr>
                <w:b/>
                <w:sz w:val="22"/>
                <w:szCs w:val="22"/>
              </w:rPr>
              <w:t xml:space="preserve">Генеральный директор </w:t>
            </w:r>
          </w:p>
          <w:p w:rsidR="002B2B59" w:rsidRDefault="002B2B59" w:rsidP="002B2B59">
            <w:pPr>
              <w:spacing w:after="0"/>
              <w:rPr>
                <w:b/>
                <w:sz w:val="22"/>
                <w:szCs w:val="22"/>
              </w:rPr>
            </w:pPr>
            <w:r w:rsidRPr="006847D7">
              <w:rPr>
                <w:b/>
                <w:sz w:val="22"/>
                <w:szCs w:val="22"/>
              </w:rPr>
              <w:t>Муниципальное унитарное предприятие «Волжская автомобильная колонна № 1732»</w:t>
            </w:r>
          </w:p>
          <w:p w:rsidR="002B2B59" w:rsidRDefault="002B2B59" w:rsidP="002B2B59">
            <w:pPr>
              <w:spacing w:after="0"/>
              <w:rPr>
                <w:b/>
                <w:sz w:val="22"/>
                <w:szCs w:val="22"/>
              </w:rPr>
            </w:pPr>
          </w:p>
          <w:p w:rsidR="002B2B59" w:rsidRDefault="002B2B59" w:rsidP="002B2B59">
            <w:pPr>
              <w:spacing w:after="0"/>
              <w:rPr>
                <w:b/>
                <w:sz w:val="22"/>
                <w:szCs w:val="22"/>
              </w:rPr>
            </w:pPr>
          </w:p>
          <w:p w:rsidR="002B2B59" w:rsidRPr="00BB0992" w:rsidRDefault="002B2B59" w:rsidP="002B2B59">
            <w:pPr>
              <w:spacing w:after="0"/>
              <w:rPr>
                <w:b/>
                <w:sz w:val="22"/>
                <w:szCs w:val="22"/>
              </w:rPr>
            </w:pPr>
          </w:p>
          <w:p w:rsidR="002B2B59" w:rsidRPr="00BB0992" w:rsidRDefault="00C4591E" w:rsidP="002B2B59">
            <w:pPr>
              <w:spacing w:after="0"/>
              <w:rPr>
                <w:b/>
                <w:sz w:val="22"/>
                <w:szCs w:val="22"/>
              </w:rPr>
            </w:pPr>
            <w:r>
              <w:rPr>
                <w:b/>
                <w:sz w:val="22"/>
                <w:szCs w:val="22"/>
              </w:rPr>
              <w:t xml:space="preserve">      </w:t>
            </w:r>
            <w:r w:rsidR="002B2B59" w:rsidRPr="00BB0992">
              <w:rPr>
                <w:b/>
                <w:sz w:val="22"/>
                <w:szCs w:val="22"/>
              </w:rPr>
              <w:t>______________________/</w:t>
            </w:r>
            <w:r w:rsidR="002B2B59" w:rsidRPr="00BB0992">
              <w:t xml:space="preserve"> </w:t>
            </w:r>
            <w:proofErr w:type="spellStart"/>
            <w:r w:rsidR="002B2B59" w:rsidRPr="006847D7">
              <w:rPr>
                <w:b/>
              </w:rPr>
              <w:t>В.А.Бабайцев</w:t>
            </w:r>
            <w:proofErr w:type="spellEnd"/>
            <w:r w:rsidR="002B2B59" w:rsidRPr="00BB0992">
              <w:rPr>
                <w:b/>
                <w:sz w:val="22"/>
                <w:szCs w:val="22"/>
              </w:rPr>
              <w:t xml:space="preserve"> /</w:t>
            </w:r>
          </w:p>
          <w:p w:rsidR="002B2B59" w:rsidRPr="00BB0992" w:rsidRDefault="002B2B59" w:rsidP="002B2B59">
            <w:pPr>
              <w:spacing w:after="0"/>
              <w:rPr>
                <w:sz w:val="22"/>
                <w:szCs w:val="22"/>
              </w:rPr>
            </w:pPr>
            <w:r w:rsidRPr="00BB0992">
              <w:rPr>
                <w:b/>
                <w:sz w:val="22"/>
                <w:szCs w:val="22"/>
              </w:rPr>
              <w:t xml:space="preserve">               М.П.</w:t>
            </w:r>
          </w:p>
        </w:tc>
      </w:tr>
    </w:tbl>
    <w:p w:rsidR="002B2B59" w:rsidRDefault="002B2B59" w:rsidP="002B2B59"/>
    <w:p w:rsidR="006744B8" w:rsidRPr="00ED0500" w:rsidRDefault="006744B8" w:rsidP="003E2820">
      <w:pPr>
        <w:spacing w:after="0"/>
        <w:jc w:val="left"/>
        <w:rPr>
          <w:rFonts w:ascii="Impact" w:hAnsi="Impact" w:cs="Tahoma"/>
          <w:sz w:val="32"/>
          <w:szCs w:val="32"/>
        </w:rPr>
      </w:pPr>
    </w:p>
    <w:sectPr w:rsidR="006744B8" w:rsidRPr="00ED0500" w:rsidSect="001A202F">
      <w:headerReference w:type="even" r:id="rId12"/>
      <w:headerReference w:type="default" r:id="rId13"/>
      <w:pgSz w:w="11906" w:h="16838" w:code="9"/>
      <w:pgMar w:top="567" w:right="707" w:bottom="567" w:left="1134" w:header="17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4D1A" w:rsidRDefault="00B64D1A">
      <w:r>
        <w:separator/>
      </w:r>
    </w:p>
  </w:endnote>
  <w:endnote w:type="continuationSeparator" w:id="0">
    <w:p w:rsidR="00B64D1A" w:rsidRDefault="00B64D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Impact">
    <w:panose1 w:val="020B0806030902050204"/>
    <w:charset w:val="CC"/>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4D1A" w:rsidRDefault="00B64D1A">
      <w:r>
        <w:separator/>
      </w:r>
    </w:p>
  </w:footnote>
  <w:footnote w:type="continuationSeparator" w:id="0">
    <w:p w:rsidR="00B64D1A" w:rsidRDefault="00B64D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50A1" w:rsidRDefault="000650A1">
    <w:pPr>
      <w:pStyle w:val="ad"/>
      <w:framePr w:wrap="around" w:vAnchor="text" w:hAnchor="margin" w:xAlign="center" w:y="1"/>
      <w:rPr>
        <w:rStyle w:val="ae"/>
      </w:rPr>
    </w:pPr>
    <w:r>
      <w:rPr>
        <w:rStyle w:val="ae"/>
      </w:rPr>
      <w:fldChar w:fldCharType="begin"/>
    </w:r>
    <w:r>
      <w:rPr>
        <w:rStyle w:val="ae"/>
      </w:rPr>
      <w:instrText xml:space="preserve">PAGE  </w:instrText>
    </w:r>
    <w:r>
      <w:rPr>
        <w:rStyle w:val="ae"/>
      </w:rPr>
      <w:fldChar w:fldCharType="end"/>
    </w:r>
  </w:p>
  <w:p w:rsidR="000650A1" w:rsidRDefault="000650A1">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50A1" w:rsidRPr="00DA10AD" w:rsidRDefault="000650A1" w:rsidP="00DA10AD">
    <w:pPr>
      <w:pStyle w:val="ad"/>
      <w:framePr w:h="339" w:hRule="exact" w:wrap="around" w:vAnchor="text" w:hAnchor="page" w:x="6121" w:y="-167"/>
      <w:rPr>
        <w:rStyle w:val="ae"/>
        <w:rFonts w:ascii="Tahoma" w:hAnsi="Tahoma" w:cs="Tahoma"/>
        <w:sz w:val="18"/>
        <w:szCs w:val="18"/>
      </w:rPr>
    </w:pPr>
  </w:p>
  <w:p w:rsidR="000650A1" w:rsidRDefault="000650A1" w:rsidP="001C2142">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3"/>
    <w:lvl w:ilvl="0">
      <w:start w:val="1"/>
      <w:numFmt w:val="decimal"/>
      <w:lvlText w:val="%1."/>
      <w:lvlJc w:val="left"/>
      <w:pPr>
        <w:tabs>
          <w:tab w:val="num" w:pos="360"/>
        </w:tabs>
        <w:ind w:left="360" w:hanging="360"/>
      </w:pPr>
    </w:lvl>
    <w:lvl w:ilvl="1">
      <w:start w:val="1"/>
      <w:numFmt w:val="decimal"/>
      <w:lvlText w:val="%1.%2"/>
      <w:lvlJc w:val="left"/>
      <w:pPr>
        <w:tabs>
          <w:tab w:val="num" w:pos="795"/>
        </w:tabs>
        <w:ind w:left="795" w:hanging="435"/>
      </w:pPr>
      <w:rPr>
        <w:sz w:val="20"/>
        <w:szCs w:val="20"/>
      </w:r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5040"/>
        </w:tabs>
        <w:ind w:left="5040" w:hanging="2160"/>
      </w:pPr>
    </w:lvl>
  </w:abstractNum>
  <w:abstractNum w:abstractNumId="1">
    <w:nsid w:val="05DA3D9E"/>
    <w:multiLevelType w:val="hybridMultilevel"/>
    <w:tmpl w:val="3B56D89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5E85236"/>
    <w:multiLevelType w:val="hybridMultilevel"/>
    <w:tmpl w:val="32F074A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8CE07D5"/>
    <w:multiLevelType w:val="hybridMultilevel"/>
    <w:tmpl w:val="BBEA9A0E"/>
    <w:lvl w:ilvl="0" w:tplc="9D44A064">
      <w:start w:val="1"/>
      <w:numFmt w:val="decimal"/>
      <w:lvlText w:val="%1)"/>
      <w:lvlJc w:val="left"/>
      <w:pPr>
        <w:ind w:left="1018" w:hanging="360"/>
      </w:pPr>
      <w:rPr>
        <w:i w:val="0"/>
      </w:rPr>
    </w:lvl>
    <w:lvl w:ilvl="1" w:tplc="2D92B626">
      <w:start w:val="1"/>
      <w:numFmt w:val="bullet"/>
      <w:lvlText w:val=""/>
      <w:lvlJc w:val="left"/>
      <w:pPr>
        <w:ind w:left="1738" w:hanging="360"/>
      </w:pPr>
      <w:rPr>
        <w:rFonts w:ascii="Symbol" w:hAnsi="Symbol" w:hint="default"/>
      </w:rPr>
    </w:lvl>
    <w:lvl w:ilvl="2" w:tplc="0419001B" w:tentative="1">
      <w:start w:val="1"/>
      <w:numFmt w:val="lowerRoman"/>
      <w:lvlText w:val="%3."/>
      <w:lvlJc w:val="right"/>
      <w:pPr>
        <w:ind w:left="2458" w:hanging="180"/>
      </w:pPr>
    </w:lvl>
    <w:lvl w:ilvl="3" w:tplc="0419000F" w:tentative="1">
      <w:start w:val="1"/>
      <w:numFmt w:val="decimal"/>
      <w:lvlText w:val="%4."/>
      <w:lvlJc w:val="left"/>
      <w:pPr>
        <w:ind w:left="3178" w:hanging="360"/>
      </w:pPr>
    </w:lvl>
    <w:lvl w:ilvl="4" w:tplc="04190019" w:tentative="1">
      <w:start w:val="1"/>
      <w:numFmt w:val="lowerLetter"/>
      <w:lvlText w:val="%5."/>
      <w:lvlJc w:val="left"/>
      <w:pPr>
        <w:ind w:left="3898" w:hanging="360"/>
      </w:pPr>
    </w:lvl>
    <w:lvl w:ilvl="5" w:tplc="0419001B" w:tentative="1">
      <w:start w:val="1"/>
      <w:numFmt w:val="lowerRoman"/>
      <w:lvlText w:val="%6."/>
      <w:lvlJc w:val="right"/>
      <w:pPr>
        <w:ind w:left="4618" w:hanging="180"/>
      </w:pPr>
    </w:lvl>
    <w:lvl w:ilvl="6" w:tplc="0419000F" w:tentative="1">
      <w:start w:val="1"/>
      <w:numFmt w:val="decimal"/>
      <w:lvlText w:val="%7."/>
      <w:lvlJc w:val="left"/>
      <w:pPr>
        <w:ind w:left="5338" w:hanging="360"/>
      </w:pPr>
    </w:lvl>
    <w:lvl w:ilvl="7" w:tplc="04190019" w:tentative="1">
      <w:start w:val="1"/>
      <w:numFmt w:val="lowerLetter"/>
      <w:lvlText w:val="%8."/>
      <w:lvlJc w:val="left"/>
      <w:pPr>
        <w:ind w:left="6058" w:hanging="360"/>
      </w:pPr>
    </w:lvl>
    <w:lvl w:ilvl="8" w:tplc="0419001B" w:tentative="1">
      <w:start w:val="1"/>
      <w:numFmt w:val="lowerRoman"/>
      <w:lvlText w:val="%9."/>
      <w:lvlJc w:val="right"/>
      <w:pPr>
        <w:ind w:left="6778" w:hanging="180"/>
      </w:pPr>
    </w:lvl>
  </w:abstractNum>
  <w:abstractNum w:abstractNumId="4">
    <w:nsid w:val="11D41A7B"/>
    <w:multiLevelType w:val="hybridMultilevel"/>
    <w:tmpl w:val="4DF890BC"/>
    <w:lvl w:ilvl="0" w:tplc="FAB0DFFE">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nsid w:val="13752014"/>
    <w:multiLevelType w:val="hybridMultilevel"/>
    <w:tmpl w:val="D286138A"/>
    <w:lvl w:ilvl="0" w:tplc="CFF205AE">
      <w:start w:val="1"/>
      <w:numFmt w:val="decimal"/>
      <w:lvlText w:val="Форма 3.%1."/>
      <w:lvlJc w:val="left"/>
      <w:pPr>
        <w:ind w:left="7524" w:hanging="360"/>
      </w:pPr>
      <w:rPr>
        <w:rFonts w:ascii="Calibri" w:hAnsi="Calibri" w:hint="default"/>
        <w:b/>
        <w:i w:val="0"/>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start w:val="1"/>
      <w:numFmt w:val="lowerLetter"/>
      <w:lvlText w:val="%8."/>
      <w:lvlJc w:val="left"/>
      <w:pPr>
        <w:ind w:left="5760" w:hanging="360"/>
      </w:pPr>
    </w:lvl>
    <w:lvl w:ilvl="8" w:tplc="CFF205AE">
      <w:start w:val="1"/>
      <w:numFmt w:val="decimal"/>
      <w:lvlText w:val="Форма 3.%9."/>
      <w:lvlJc w:val="left"/>
      <w:pPr>
        <w:ind w:left="7127" w:hanging="180"/>
      </w:pPr>
      <w:rPr>
        <w:rFonts w:ascii="Calibri" w:hAnsi="Calibri" w:hint="default"/>
        <w:b/>
        <w:i w:val="0"/>
        <w:sz w:val="20"/>
      </w:rPr>
    </w:lvl>
  </w:abstractNum>
  <w:abstractNum w:abstractNumId="6">
    <w:nsid w:val="14E07F9E"/>
    <w:multiLevelType w:val="hybridMultilevel"/>
    <w:tmpl w:val="33AE26FE"/>
    <w:lvl w:ilvl="0" w:tplc="2D92B6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444709A"/>
    <w:multiLevelType w:val="hybridMultilevel"/>
    <w:tmpl w:val="179AB88C"/>
    <w:lvl w:ilvl="0" w:tplc="2D92B62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24EE76C5"/>
    <w:multiLevelType w:val="hybridMultilevel"/>
    <w:tmpl w:val="72BE83B8"/>
    <w:lvl w:ilvl="0" w:tplc="2D92B626">
      <w:start w:val="1"/>
      <w:numFmt w:val="bullet"/>
      <w:lvlText w:val=""/>
      <w:lvlJc w:val="left"/>
      <w:pPr>
        <w:ind w:left="720" w:hanging="360"/>
      </w:pPr>
      <w:rPr>
        <w:rFonts w:ascii="Symbol" w:hAnsi="Symbol" w:hint="default"/>
      </w:rPr>
    </w:lvl>
    <w:lvl w:ilvl="1" w:tplc="2D92B626">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80B70D1"/>
    <w:multiLevelType w:val="hybridMultilevel"/>
    <w:tmpl w:val="20E0A766"/>
    <w:lvl w:ilvl="0" w:tplc="C3181568">
      <w:start w:val="1"/>
      <w:numFmt w:val="decimal"/>
      <w:lvlText w:val="%1."/>
      <w:lvlJc w:val="left"/>
      <w:pPr>
        <w:ind w:left="720" w:hanging="360"/>
      </w:pPr>
      <w:rPr>
        <w:rFonts w:hint="default"/>
      </w:rPr>
    </w:lvl>
    <w:lvl w:ilvl="1" w:tplc="7640D61A">
      <w:start w:val="1"/>
      <w:numFmt w:val="lowerLetter"/>
      <w:lvlText w:val="%2)"/>
      <w:lvlJc w:val="left"/>
      <w:pPr>
        <w:ind w:left="1455" w:hanging="37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40D152D"/>
    <w:multiLevelType w:val="hybridMultilevel"/>
    <w:tmpl w:val="2E32A9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45C727F"/>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nsid w:val="34DF0A60"/>
    <w:multiLevelType w:val="multilevel"/>
    <w:tmpl w:val="846E15AE"/>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sz w:val="24"/>
        <w:szCs w:val="24"/>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3FBC5B1B"/>
    <w:multiLevelType w:val="hybridMultilevel"/>
    <w:tmpl w:val="B3CC41BC"/>
    <w:lvl w:ilvl="0" w:tplc="FAB0DFFE">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4">
    <w:nsid w:val="403E3A49"/>
    <w:multiLevelType w:val="hybridMultilevel"/>
    <w:tmpl w:val="E138BF4C"/>
    <w:lvl w:ilvl="0" w:tplc="AB30D93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2C40D4A"/>
    <w:multiLevelType w:val="hybridMultilevel"/>
    <w:tmpl w:val="20BC343C"/>
    <w:lvl w:ilvl="0" w:tplc="2D92B6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CB5025B"/>
    <w:multiLevelType w:val="hybridMultilevel"/>
    <w:tmpl w:val="343EAE54"/>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0201EAE"/>
    <w:multiLevelType w:val="hybridMultilevel"/>
    <w:tmpl w:val="418CFE6E"/>
    <w:lvl w:ilvl="0" w:tplc="2D92B62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502E3F97"/>
    <w:multiLevelType w:val="hybridMultilevel"/>
    <w:tmpl w:val="9C8C5192"/>
    <w:lvl w:ilvl="0" w:tplc="2D92B62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52ED0CE6"/>
    <w:multiLevelType w:val="hybridMultilevel"/>
    <w:tmpl w:val="90487D2C"/>
    <w:lvl w:ilvl="0" w:tplc="23B0832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330265E"/>
    <w:multiLevelType w:val="hybridMultilevel"/>
    <w:tmpl w:val="54465B5C"/>
    <w:lvl w:ilvl="0" w:tplc="FAB0DFFE">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1">
    <w:nsid w:val="56333976"/>
    <w:multiLevelType w:val="hybridMultilevel"/>
    <w:tmpl w:val="F8B2769E"/>
    <w:lvl w:ilvl="0" w:tplc="04190011">
      <w:start w:val="1"/>
      <w:numFmt w:val="decimal"/>
      <w:lvlText w:val="%1)"/>
      <w:lvlJc w:val="left"/>
      <w:pPr>
        <w:ind w:left="1800" w:hanging="360"/>
      </w:pPr>
      <w:rPr>
        <w:rFonts w:hint="default"/>
        <w:b w:val="0"/>
        <w:i w:val="0"/>
      </w:rPr>
    </w:lvl>
    <w:lvl w:ilvl="1" w:tplc="04190019">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22">
    <w:nsid w:val="5A820688"/>
    <w:multiLevelType w:val="multilevel"/>
    <w:tmpl w:val="6C685946"/>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5E232509"/>
    <w:multiLevelType w:val="hybridMultilevel"/>
    <w:tmpl w:val="F9668148"/>
    <w:lvl w:ilvl="0" w:tplc="2D92B6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60600244"/>
    <w:multiLevelType w:val="hybridMultilevel"/>
    <w:tmpl w:val="D192600E"/>
    <w:lvl w:ilvl="0" w:tplc="2D92B626">
      <w:start w:val="1"/>
      <w:numFmt w:val="bullet"/>
      <w:lvlText w:val=""/>
      <w:lvlJc w:val="left"/>
      <w:pPr>
        <w:ind w:left="720" w:hanging="360"/>
      </w:pPr>
      <w:rPr>
        <w:rFonts w:ascii="Symbol" w:hAnsi="Symbol" w:hint="default"/>
        <w:b w:val="0"/>
      </w:rPr>
    </w:lvl>
    <w:lvl w:ilvl="1" w:tplc="04190011">
      <w:start w:val="1"/>
      <w:numFmt w:val="decimal"/>
      <w:lvlText w:val="%2)"/>
      <w:lvlJc w:val="left"/>
      <w:pPr>
        <w:ind w:left="1440" w:hanging="360"/>
      </w:pPr>
    </w:lvl>
    <w:lvl w:ilvl="2" w:tplc="0419001B">
      <w:start w:val="1"/>
      <w:numFmt w:val="lowerRoman"/>
      <w:lvlText w:val="%3."/>
      <w:lvlJc w:val="right"/>
      <w:pPr>
        <w:ind w:left="2160" w:hanging="180"/>
      </w:pPr>
    </w:lvl>
    <w:lvl w:ilvl="3" w:tplc="55AAC3AC">
      <w:start w:val="1"/>
      <w:numFmt w:val="decimal"/>
      <w:lvlText w:val="%4."/>
      <w:lvlJc w:val="left"/>
      <w:pPr>
        <w:ind w:left="2880" w:hanging="360"/>
      </w:pPr>
      <w:rPr>
        <w:rFonts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386591D"/>
    <w:multiLevelType w:val="multilevel"/>
    <w:tmpl w:val="4CEC6F5E"/>
    <w:styleLink w:val="a"/>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95"/>
        </w:tabs>
        <w:ind w:left="795" w:hanging="435"/>
      </w:pPr>
      <w:rPr>
        <w:rFonts w:hint="default"/>
        <w:b w:val="0"/>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2160"/>
        </w:tabs>
        <w:ind w:left="2160" w:hanging="108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3240"/>
        </w:tabs>
        <w:ind w:left="3240" w:hanging="144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4320"/>
        </w:tabs>
        <w:ind w:left="4320" w:hanging="1800"/>
      </w:pPr>
      <w:rPr>
        <w:rFonts w:hint="default"/>
      </w:rPr>
    </w:lvl>
    <w:lvl w:ilvl="8">
      <w:start w:val="1"/>
      <w:numFmt w:val="decimal"/>
      <w:isLgl/>
      <w:lvlText w:val="%1.%2.%3.%4.%5.%6.%7.%8.%9"/>
      <w:lvlJc w:val="left"/>
      <w:pPr>
        <w:tabs>
          <w:tab w:val="num" w:pos="5040"/>
        </w:tabs>
        <w:ind w:left="5040" w:hanging="2160"/>
      </w:pPr>
      <w:rPr>
        <w:rFonts w:hint="default"/>
      </w:rPr>
    </w:lvl>
  </w:abstractNum>
  <w:abstractNum w:abstractNumId="26">
    <w:nsid w:val="64CB140F"/>
    <w:multiLevelType w:val="singleLevel"/>
    <w:tmpl w:val="CECE7182"/>
    <w:lvl w:ilvl="0">
      <w:start w:val="1"/>
      <w:numFmt w:val="decimal"/>
      <w:lvlText w:val="%1."/>
      <w:lvlJc w:val="left"/>
      <w:pPr>
        <w:tabs>
          <w:tab w:val="num" w:pos="360"/>
        </w:tabs>
        <w:ind w:left="360" w:hanging="360"/>
      </w:pPr>
      <w:rPr>
        <w:sz w:val="24"/>
        <w:szCs w:val="24"/>
      </w:rPr>
    </w:lvl>
  </w:abstractNum>
  <w:abstractNum w:abstractNumId="27">
    <w:nsid w:val="6B6D7FC6"/>
    <w:multiLevelType w:val="hybridMultilevel"/>
    <w:tmpl w:val="2E32A9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B9F7EC6"/>
    <w:multiLevelType w:val="hybridMultilevel"/>
    <w:tmpl w:val="9202C938"/>
    <w:lvl w:ilvl="0" w:tplc="FAB0DFFE">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9">
    <w:nsid w:val="70177071"/>
    <w:multiLevelType w:val="hybridMultilevel"/>
    <w:tmpl w:val="E5CEB38A"/>
    <w:lvl w:ilvl="0" w:tplc="FAB0DFFE">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0">
    <w:nsid w:val="7C035FA4"/>
    <w:multiLevelType w:val="hybridMultilevel"/>
    <w:tmpl w:val="DB444C74"/>
    <w:lvl w:ilvl="0" w:tplc="FAB0DFF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5"/>
  </w:num>
  <w:num w:numId="2">
    <w:abstractNumId w:val="24"/>
  </w:num>
  <w:num w:numId="3">
    <w:abstractNumId w:val="23"/>
  </w:num>
  <w:num w:numId="4">
    <w:abstractNumId w:val="12"/>
  </w:num>
  <w:num w:numId="5">
    <w:abstractNumId w:val="17"/>
  </w:num>
  <w:num w:numId="6">
    <w:abstractNumId w:val="18"/>
  </w:num>
  <w:num w:numId="7">
    <w:abstractNumId w:val="7"/>
  </w:num>
  <w:num w:numId="8">
    <w:abstractNumId w:val="5"/>
  </w:num>
  <w:num w:numId="9">
    <w:abstractNumId w:val="2"/>
  </w:num>
  <w:num w:numId="10">
    <w:abstractNumId w:val="19"/>
  </w:num>
  <w:num w:numId="11">
    <w:abstractNumId w:val="11"/>
  </w:num>
  <w:num w:numId="12">
    <w:abstractNumId w:val="26"/>
  </w:num>
  <w:num w:numId="13">
    <w:abstractNumId w:val="16"/>
  </w:num>
  <w:num w:numId="14">
    <w:abstractNumId w:val="9"/>
  </w:num>
  <w:num w:numId="15">
    <w:abstractNumId w:val="6"/>
  </w:num>
  <w:num w:numId="16">
    <w:abstractNumId w:val="3"/>
  </w:num>
  <w:num w:numId="17">
    <w:abstractNumId w:val="1"/>
  </w:num>
  <w:num w:numId="18">
    <w:abstractNumId w:val="21"/>
  </w:num>
  <w:num w:numId="19">
    <w:abstractNumId w:val="8"/>
  </w:num>
  <w:num w:numId="20">
    <w:abstractNumId w:val="22"/>
  </w:num>
  <w:num w:numId="21">
    <w:abstractNumId w:val="13"/>
  </w:num>
  <w:num w:numId="22">
    <w:abstractNumId w:val="30"/>
  </w:num>
  <w:num w:numId="23">
    <w:abstractNumId w:val="4"/>
  </w:num>
  <w:num w:numId="24">
    <w:abstractNumId w:val="29"/>
  </w:num>
  <w:num w:numId="25">
    <w:abstractNumId w:val="28"/>
  </w:num>
  <w:num w:numId="26">
    <w:abstractNumId w:val="20"/>
  </w:num>
  <w:num w:numId="27">
    <w:abstractNumId w:val="15"/>
  </w:num>
  <w:num w:numId="28">
    <w:abstractNumId w:val="27"/>
  </w:num>
  <w:num w:numId="29">
    <w:abstractNumId w:val="14"/>
  </w:num>
  <w:num w:numId="30">
    <w:abstractNumId w:val="1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5A13"/>
    <w:rsid w:val="00012D62"/>
    <w:rsid w:val="0001347C"/>
    <w:rsid w:val="00015CC6"/>
    <w:rsid w:val="000166D0"/>
    <w:rsid w:val="00016ED0"/>
    <w:rsid w:val="000178A1"/>
    <w:rsid w:val="000203CC"/>
    <w:rsid w:val="00021C39"/>
    <w:rsid w:val="000226D4"/>
    <w:rsid w:val="0002567C"/>
    <w:rsid w:val="000313CA"/>
    <w:rsid w:val="000315A1"/>
    <w:rsid w:val="00031EF8"/>
    <w:rsid w:val="0003520A"/>
    <w:rsid w:val="000431A1"/>
    <w:rsid w:val="00044EF6"/>
    <w:rsid w:val="00045A13"/>
    <w:rsid w:val="00053120"/>
    <w:rsid w:val="0006113B"/>
    <w:rsid w:val="00062B8C"/>
    <w:rsid w:val="000650A1"/>
    <w:rsid w:val="00066E0E"/>
    <w:rsid w:val="000703A8"/>
    <w:rsid w:val="0007092A"/>
    <w:rsid w:val="00083555"/>
    <w:rsid w:val="00084F4B"/>
    <w:rsid w:val="00085479"/>
    <w:rsid w:val="00085CCA"/>
    <w:rsid w:val="00086247"/>
    <w:rsid w:val="00086F07"/>
    <w:rsid w:val="000920A0"/>
    <w:rsid w:val="000965DF"/>
    <w:rsid w:val="00097059"/>
    <w:rsid w:val="000A089E"/>
    <w:rsid w:val="000A4E26"/>
    <w:rsid w:val="000A5A3E"/>
    <w:rsid w:val="000A714D"/>
    <w:rsid w:val="000B2B6B"/>
    <w:rsid w:val="000B4118"/>
    <w:rsid w:val="000B6865"/>
    <w:rsid w:val="000C006A"/>
    <w:rsid w:val="000C76BC"/>
    <w:rsid w:val="000D5A04"/>
    <w:rsid w:val="000E17EB"/>
    <w:rsid w:val="000E210F"/>
    <w:rsid w:val="000E2185"/>
    <w:rsid w:val="000E55EC"/>
    <w:rsid w:val="000F1760"/>
    <w:rsid w:val="000F26E0"/>
    <w:rsid w:val="000F7CF4"/>
    <w:rsid w:val="00100DAD"/>
    <w:rsid w:val="00101042"/>
    <w:rsid w:val="00102577"/>
    <w:rsid w:val="00107484"/>
    <w:rsid w:val="001151AF"/>
    <w:rsid w:val="001171E9"/>
    <w:rsid w:val="00120D47"/>
    <w:rsid w:val="001264E1"/>
    <w:rsid w:val="00127516"/>
    <w:rsid w:val="001329E7"/>
    <w:rsid w:val="00160C08"/>
    <w:rsid w:val="001633ED"/>
    <w:rsid w:val="00165744"/>
    <w:rsid w:val="00172454"/>
    <w:rsid w:val="00183941"/>
    <w:rsid w:val="0018689D"/>
    <w:rsid w:val="00192CD1"/>
    <w:rsid w:val="00194F0C"/>
    <w:rsid w:val="001A063B"/>
    <w:rsid w:val="001A202F"/>
    <w:rsid w:val="001A38BA"/>
    <w:rsid w:val="001A3C68"/>
    <w:rsid w:val="001A4655"/>
    <w:rsid w:val="001B528C"/>
    <w:rsid w:val="001B5BFE"/>
    <w:rsid w:val="001B6FE3"/>
    <w:rsid w:val="001C0233"/>
    <w:rsid w:val="001C2142"/>
    <w:rsid w:val="001C259C"/>
    <w:rsid w:val="001C3DC6"/>
    <w:rsid w:val="001C67E4"/>
    <w:rsid w:val="001C7F1B"/>
    <w:rsid w:val="001E402F"/>
    <w:rsid w:val="001E518F"/>
    <w:rsid w:val="001F39BB"/>
    <w:rsid w:val="001F3D1F"/>
    <w:rsid w:val="001F5A92"/>
    <w:rsid w:val="001F5C58"/>
    <w:rsid w:val="00200EFB"/>
    <w:rsid w:val="002025B6"/>
    <w:rsid w:val="0020468C"/>
    <w:rsid w:val="00205291"/>
    <w:rsid w:val="00205E3B"/>
    <w:rsid w:val="002123CF"/>
    <w:rsid w:val="00225E50"/>
    <w:rsid w:val="00230E4A"/>
    <w:rsid w:val="00230EEB"/>
    <w:rsid w:val="0023227E"/>
    <w:rsid w:val="002378BD"/>
    <w:rsid w:val="002408F3"/>
    <w:rsid w:val="002432AD"/>
    <w:rsid w:val="002442E9"/>
    <w:rsid w:val="00251247"/>
    <w:rsid w:val="00264603"/>
    <w:rsid w:val="0026529C"/>
    <w:rsid w:val="002663FD"/>
    <w:rsid w:val="002713B0"/>
    <w:rsid w:val="002854D8"/>
    <w:rsid w:val="00285C5E"/>
    <w:rsid w:val="00291D6A"/>
    <w:rsid w:val="00293FFB"/>
    <w:rsid w:val="00294656"/>
    <w:rsid w:val="0029708C"/>
    <w:rsid w:val="002975BA"/>
    <w:rsid w:val="0029782B"/>
    <w:rsid w:val="002B00C7"/>
    <w:rsid w:val="002B2B59"/>
    <w:rsid w:val="002B2BAC"/>
    <w:rsid w:val="002C74B8"/>
    <w:rsid w:val="002D2453"/>
    <w:rsid w:val="002D6029"/>
    <w:rsid w:val="002D66D4"/>
    <w:rsid w:val="002E03C9"/>
    <w:rsid w:val="002E2A91"/>
    <w:rsid w:val="002F07A8"/>
    <w:rsid w:val="002F09A0"/>
    <w:rsid w:val="002F1053"/>
    <w:rsid w:val="002F3028"/>
    <w:rsid w:val="002F3AF4"/>
    <w:rsid w:val="002F52D8"/>
    <w:rsid w:val="002F559F"/>
    <w:rsid w:val="00302211"/>
    <w:rsid w:val="003075C7"/>
    <w:rsid w:val="0031072D"/>
    <w:rsid w:val="00317E17"/>
    <w:rsid w:val="0032074F"/>
    <w:rsid w:val="00320953"/>
    <w:rsid w:val="00322738"/>
    <w:rsid w:val="00323705"/>
    <w:rsid w:val="003275C9"/>
    <w:rsid w:val="003279D9"/>
    <w:rsid w:val="003303E9"/>
    <w:rsid w:val="00334150"/>
    <w:rsid w:val="0033613B"/>
    <w:rsid w:val="00337BF0"/>
    <w:rsid w:val="00342745"/>
    <w:rsid w:val="003437A5"/>
    <w:rsid w:val="00350279"/>
    <w:rsid w:val="0035353E"/>
    <w:rsid w:val="00355F63"/>
    <w:rsid w:val="00367DEF"/>
    <w:rsid w:val="0037086A"/>
    <w:rsid w:val="00370BFA"/>
    <w:rsid w:val="003A3151"/>
    <w:rsid w:val="003B2877"/>
    <w:rsid w:val="003B4C58"/>
    <w:rsid w:val="003C0110"/>
    <w:rsid w:val="003C1D82"/>
    <w:rsid w:val="003C5E72"/>
    <w:rsid w:val="003D1F69"/>
    <w:rsid w:val="003D2DB2"/>
    <w:rsid w:val="003D3D4C"/>
    <w:rsid w:val="003D7B53"/>
    <w:rsid w:val="003D7CE2"/>
    <w:rsid w:val="003D7E04"/>
    <w:rsid w:val="003E025E"/>
    <w:rsid w:val="003E130C"/>
    <w:rsid w:val="003E2820"/>
    <w:rsid w:val="003E2879"/>
    <w:rsid w:val="003E5DD9"/>
    <w:rsid w:val="003F26E7"/>
    <w:rsid w:val="003F2FC7"/>
    <w:rsid w:val="003F3516"/>
    <w:rsid w:val="003F5EC2"/>
    <w:rsid w:val="003F63BB"/>
    <w:rsid w:val="004007F4"/>
    <w:rsid w:val="00401C2C"/>
    <w:rsid w:val="0040594D"/>
    <w:rsid w:val="00406606"/>
    <w:rsid w:val="0040727B"/>
    <w:rsid w:val="00414921"/>
    <w:rsid w:val="004152BE"/>
    <w:rsid w:val="00420DA0"/>
    <w:rsid w:val="00421EF8"/>
    <w:rsid w:val="004222A3"/>
    <w:rsid w:val="0042597B"/>
    <w:rsid w:val="004311CE"/>
    <w:rsid w:val="00431C08"/>
    <w:rsid w:val="00436C57"/>
    <w:rsid w:val="004371F0"/>
    <w:rsid w:val="004453ED"/>
    <w:rsid w:val="0044644E"/>
    <w:rsid w:val="004473DB"/>
    <w:rsid w:val="0045190B"/>
    <w:rsid w:val="004607F2"/>
    <w:rsid w:val="00472B18"/>
    <w:rsid w:val="004739D1"/>
    <w:rsid w:val="0049204F"/>
    <w:rsid w:val="004953CE"/>
    <w:rsid w:val="004A5C4F"/>
    <w:rsid w:val="004B54C5"/>
    <w:rsid w:val="004B700A"/>
    <w:rsid w:val="004C60F2"/>
    <w:rsid w:val="004C6161"/>
    <w:rsid w:val="004C68A6"/>
    <w:rsid w:val="004C6CCE"/>
    <w:rsid w:val="004D290D"/>
    <w:rsid w:val="004D5DD8"/>
    <w:rsid w:val="004E06DB"/>
    <w:rsid w:val="004E2344"/>
    <w:rsid w:val="004E3184"/>
    <w:rsid w:val="004F1929"/>
    <w:rsid w:val="004F2928"/>
    <w:rsid w:val="004F2C57"/>
    <w:rsid w:val="0050289C"/>
    <w:rsid w:val="005072F7"/>
    <w:rsid w:val="00515F00"/>
    <w:rsid w:val="00527307"/>
    <w:rsid w:val="005318C6"/>
    <w:rsid w:val="0053337D"/>
    <w:rsid w:val="00534ECC"/>
    <w:rsid w:val="00536D11"/>
    <w:rsid w:val="005431C6"/>
    <w:rsid w:val="0056008D"/>
    <w:rsid w:val="00560683"/>
    <w:rsid w:val="00560D7E"/>
    <w:rsid w:val="00562E79"/>
    <w:rsid w:val="00563A57"/>
    <w:rsid w:val="005729F2"/>
    <w:rsid w:val="005763C2"/>
    <w:rsid w:val="00580DB3"/>
    <w:rsid w:val="005818FE"/>
    <w:rsid w:val="0058297C"/>
    <w:rsid w:val="00583462"/>
    <w:rsid w:val="00583776"/>
    <w:rsid w:val="005A1036"/>
    <w:rsid w:val="005A3273"/>
    <w:rsid w:val="005A4647"/>
    <w:rsid w:val="005B42CB"/>
    <w:rsid w:val="005B7177"/>
    <w:rsid w:val="005C19DA"/>
    <w:rsid w:val="005C3863"/>
    <w:rsid w:val="005D4E01"/>
    <w:rsid w:val="005E3FDB"/>
    <w:rsid w:val="005E5260"/>
    <w:rsid w:val="005F45A1"/>
    <w:rsid w:val="00600B83"/>
    <w:rsid w:val="00600B88"/>
    <w:rsid w:val="00600CC7"/>
    <w:rsid w:val="006100C2"/>
    <w:rsid w:val="00613BA7"/>
    <w:rsid w:val="0061599D"/>
    <w:rsid w:val="00620706"/>
    <w:rsid w:val="00622F28"/>
    <w:rsid w:val="006260A9"/>
    <w:rsid w:val="00626DFE"/>
    <w:rsid w:val="00630ECB"/>
    <w:rsid w:val="00634E3C"/>
    <w:rsid w:val="00635AB3"/>
    <w:rsid w:val="0064253D"/>
    <w:rsid w:val="006530F8"/>
    <w:rsid w:val="00655629"/>
    <w:rsid w:val="00664992"/>
    <w:rsid w:val="006669DD"/>
    <w:rsid w:val="006740F5"/>
    <w:rsid w:val="006744B8"/>
    <w:rsid w:val="006747D9"/>
    <w:rsid w:val="006970DA"/>
    <w:rsid w:val="006A0769"/>
    <w:rsid w:val="006A09BA"/>
    <w:rsid w:val="006A23D9"/>
    <w:rsid w:val="006A2548"/>
    <w:rsid w:val="006A4D47"/>
    <w:rsid w:val="006A54FA"/>
    <w:rsid w:val="006B505E"/>
    <w:rsid w:val="006B5CF4"/>
    <w:rsid w:val="006B7E30"/>
    <w:rsid w:val="006C2709"/>
    <w:rsid w:val="006C2C50"/>
    <w:rsid w:val="006C3194"/>
    <w:rsid w:val="006C3F96"/>
    <w:rsid w:val="006C6C6F"/>
    <w:rsid w:val="006D0FB8"/>
    <w:rsid w:val="006D1B32"/>
    <w:rsid w:val="006D5FEB"/>
    <w:rsid w:val="006D614A"/>
    <w:rsid w:val="006E0539"/>
    <w:rsid w:val="006E6181"/>
    <w:rsid w:val="006E7A40"/>
    <w:rsid w:val="006F6FCF"/>
    <w:rsid w:val="006F74AE"/>
    <w:rsid w:val="00702F71"/>
    <w:rsid w:val="00711BBD"/>
    <w:rsid w:val="00711BD8"/>
    <w:rsid w:val="00713898"/>
    <w:rsid w:val="00722A1A"/>
    <w:rsid w:val="00723917"/>
    <w:rsid w:val="00726753"/>
    <w:rsid w:val="00731C77"/>
    <w:rsid w:val="00732105"/>
    <w:rsid w:val="0074104E"/>
    <w:rsid w:val="00741EEB"/>
    <w:rsid w:val="007435A3"/>
    <w:rsid w:val="00745D85"/>
    <w:rsid w:val="00746843"/>
    <w:rsid w:val="007520B7"/>
    <w:rsid w:val="00754DED"/>
    <w:rsid w:val="0076087E"/>
    <w:rsid w:val="0077405A"/>
    <w:rsid w:val="00776F37"/>
    <w:rsid w:val="00794B55"/>
    <w:rsid w:val="007A226C"/>
    <w:rsid w:val="007A4028"/>
    <w:rsid w:val="007B1016"/>
    <w:rsid w:val="007B2EA8"/>
    <w:rsid w:val="007B3DEE"/>
    <w:rsid w:val="007C45FE"/>
    <w:rsid w:val="007C761B"/>
    <w:rsid w:val="007D17EE"/>
    <w:rsid w:val="007D2C68"/>
    <w:rsid w:val="007D3131"/>
    <w:rsid w:val="008069C1"/>
    <w:rsid w:val="008102C9"/>
    <w:rsid w:val="00812AEB"/>
    <w:rsid w:val="0081342C"/>
    <w:rsid w:val="00814F29"/>
    <w:rsid w:val="00815EEB"/>
    <w:rsid w:val="0081602A"/>
    <w:rsid w:val="00823F5B"/>
    <w:rsid w:val="00825100"/>
    <w:rsid w:val="008273A0"/>
    <w:rsid w:val="00836289"/>
    <w:rsid w:val="008377B4"/>
    <w:rsid w:val="0084050E"/>
    <w:rsid w:val="00842D11"/>
    <w:rsid w:val="00845759"/>
    <w:rsid w:val="00847605"/>
    <w:rsid w:val="00851DDC"/>
    <w:rsid w:val="0085662B"/>
    <w:rsid w:val="00856B84"/>
    <w:rsid w:val="00861379"/>
    <w:rsid w:val="00861CE8"/>
    <w:rsid w:val="00862B4A"/>
    <w:rsid w:val="00863B65"/>
    <w:rsid w:val="0086580C"/>
    <w:rsid w:val="00870681"/>
    <w:rsid w:val="0087279D"/>
    <w:rsid w:val="00876A38"/>
    <w:rsid w:val="00882136"/>
    <w:rsid w:val="00882ECB"/>
    <w:rsid w:val="0089077B"/>
    <w:rsid w:val="00893B4A"/>
    <w:rsid w:val="00897285"/>
    <w:rsid w:val="008A6224"/>
    <w:rsid w:val="008B07EC"/>
    <w:rsid w:val="008B1859"/>
    <w:rsid w:val="008B4EC2"/>
    <w:rsid w:val="008B68B8"/>
    <w:rsid w:val="008C0644"/>
    <w:rsid w:val="008D1072"/>
    <w:rsid w:val="008D1394"/>
    <w:rsid w:val="008D1525"/>
    <w:rsid w:val="008E3203"/>
    <w:rsid w:val="008F146E"/>
    <w:rsid w:val="008F3144"/>
    <w:rsid w:val="00902D17"/>
    <w:rsid w:val="00904BE9"/>
    <w:rsid w:val="00911DDF"/>
    <w:rsid w:val="009137FE"/>
    <w:rsid w:val="00913A06"/>
    <w:rsid w:val="00917A8E"/>
    <w:rsid w:val="0092045D"/>
    <w:rsid w:val="009248EA"/>
    <w:rsid w:val="00925E8D"/>
    <w:rsid w:val="0092763F"/>
    <w:rsid w:val="009276A6"/>
    <w:rsid w:val="0093346B"/>
    <w:rsid w:val="0093590A"/>
    <w:rsid w:val="00937ADB"/>
    <w:rsid w:val="009465F9"/>
    <w:rsid w:val="00950255"/>
    <w:rsid w:val="00952BDE"/>
    <w:rsid w:val="00954566"/>
    <w:rsid w:val="00954A65"/>
    <w:rsid w:val="00956CCF"/>
    <w:rsid w:val="00960FA7"/>
    <w:rsid w:val="009766C1"/>
    <w:rsid w:val="00976C08"/>
    <w:rsid w:val="009778DC"/>
    <w:rsid w:val="009830E1"/>
    <w:rsid w:val="009859D8"/>
    <w:rsid w:val="00987B18"/>
    <w:rsid w:val="009947B6"/>
    <w:rsid w:val="00994E6D"/>
    <w:rsid w:val="00997C41"/>
    <w:rsid w:val="00997DCB"/>
    <w:rsid w:val="00997FD6"/>
    <w:rsid w:val="009A4879"/>
    <w:rsid w:val="009A541B"/>
    <w:rsid w:val="009A5AD1"/>
    <w:rsid w:val="009B01C4"/>
    <w:rsid w:val="009B57C1"/>
    <w:rsid w:val="009B5D9E"/>
    <w:rsid w:val="009C177C"/>
    <w:rsid w:val="009C5E95"/>
    <w:rsid w:val="009C7383"/>
    <w:rsid w:val="009D09B8"/>
    <w:rsid w:val="009D2946"/>
    <w:rsid w:val="009D7201"/>
    <w:rsid w:val="009E407C"/>
    <w:rsid w:val="009E4863"/>
    <w:rsid w:val="009F0265"/>
    <w:rsid w:val="009F0B29"/>
    <w:rsid w:val="009F255D"/>
    <w:rsid w:val="009F6486"/>
    <w:rsid w:val="009F6A0C"/>
    <w:rsid w:val="00A00DD3"/>
    <w:rsid w:val="00A00E8F"/>
    <w:rsid w:val="00A011D5"/>
    <w:rsid w:val="00A047C6"/>
    <w:rsid w:val="00A24436"/>
    <w:rsid w:val="00A278C1"/>
    <w:rsid w:val="00A343BD"/>
    <w:rsid w:val="00A4156E"/>
    <w:rsid w:val="00A44DE4"/>
    <w:rsid w:val="00A45E60"/>
    <w:rsid w:val="00A479D2"/>
    <w:rsid w:val="00A50029"/>
    <w:rsid w:val="00A53848"/>
    <w:rsid w:val="00A7052D"/>
    <w:rsid w:val="00A70F19"/>
    <w:rsid w:val="00A71DB1"/>
    <w:rsid w:val="00A751F9"/>
    <w:rsid w:val="00A7793C"/>
    <w:rsid w:val="00A77AB6"/>
    <w:rsid w:val="00A80EAD"/>
    <w:rsid w:val="00A9008E"/>
    <w:rsid w:val="00A9275E"/>
    <w:rsid w:val="00A96734"/>
    <w:rsid w:val="00A96747"/>
    <w:rsid w:val="00AA0C9C"/>
    <w:rsid w:val="00AA0DE8"/>
    <w:rsid w:val="00AA0E54"/>
    <w:rsid w:val="00AA250E"/>
    <w:rsid w:val="00AA7F28"/>
    <w:rsid w:val="00AB31BA"/>
    <w:rsid w:val="00AB4314"/>
    <w:rsid w:val="00AB4B82"/>
    <w:rsid w:val="00AB4DD7"/>
    <w:rsid w:val="00AC23ED"/>
    <w:rsid w:val="00AC5EDE"/>
    <w:rsid w:val="00AD0D1B"/>
    <w:rsid w:val="00AD23BE"/>
    <w:rsid w:val="00AE0A97"/>
    <w:rsid w:val="00AE18BC"/>
    <w:rsid w:val="00AE5527"/>
    <w:rsid w:val="00AE6625"/>
    <w:rsid w:val="00AF2E78"/>
    <w:rsid w:val="00AF73F9"/>
    <w:rsid w:val="00B0308A"/>
    <w:rsid w:val="00B04370"/>
    <w:rsid w:val="00B04E5C"/>
    <w:rsid w:val="00B05A74"/>
    <w:rsid w:val="00B130A2"/>
    <w:rsid w:val="00B1549C"/>
    <w:rsid w:val="00B2035A"/>
    <w:rsid w:val="00B23EFF"/>
    <w:rsid w:val="00B24338"/>
    <w:rsid w:val="00B24FF8"/>
    <w:rsid w:val="00B33010"/>
    <w:rsid w:val="00B33934"/>
    <w:rsid w:val="00B34301"/>
    <w:rsid w:val="00B34D2B"/>
    <w:rsid w:val="00B36074"/>
    <w:rsid w:val="00B437C5"/>
    <w:rsid w:val="00B453AD"/>
    <w:rsid w:val="00B50501"/>
    <w:rsid w:val="00B53DFE"/>
    <w:rsid w:val="00B54869"/>
    <w:rsid w:val="00B57D9E"/>
    <w:rsid w:val="00B6328F"/>
    <w:rsid w:val="00B635CD"/>
    <w:rsid w:val="00B64D1A"/>
    <w:rsid w:val="00B64E88"/>
    <w:rsid w:val="00B7223B"/>
    <w:rsid w:val="00B751D7"/>
    <w:rsid w:val="00B77E9F"/>
    <w:rsid w:val="00B92DF8"/>
    <w:rsid w:val="00B96656"/>
    <w:rsid w:val="00B967A6"/>
    <w:rsid w:val="00BA0115"/>
    <w:rsid w:val="00BA0E90"/>
    <w:rsid w:val="00BB0F90"/>
    <w:rsid w:val="00BB46D8"/>
    <w:rsid w:val="00BB7874"/>
    <w:rsid w:val="00BC3EB8"/>
    <w:rsid w:val="00BC6348"/>
    <w:rsid w:val="00BD325E"/>
    <w:rsid w:val="00BD6C2B"/>
    <w:rsid w:val="00BE08C2"/>
    <w:rsid w:val="00BE54A0"/>
    <w:rsid w:val="00BF42ED"/>
    <w:rsid w:val="00C02E25"/>
    <w:rsid w:val="00C04FEB"/>
    <w:rsid w:val="00C050CB"/>
    <w:rsid w:val="00C1189B"/>
    <w:rsid w:val="00C13B63"/>
    <w:rsid w:val="00C13C7F"/>
    <w:rsid w:val="00C15437"/>
    <w:rsid w:val="00C1755F"/>
    <w:rsid w:val="00C21FA8"/>
    <w:rsid w:val="00C27055"/>
    <w:rsid w:val="00C33468"/>
    <w:rsid w:val="00C35B62"/>
    <w:rsid w:val="00C4591E"/>
    <w:rsid w:val="00C460A1"/>
    <w:rsid w:val="00C4746E"/>
    <w:rsid w:val="00C5300A"/>
    <w:rsid w:val="00C54186"/>
    <w:rsid w:val="00C570EB"/>
    <w:rsid w:val="00C574F8"/>
    <w:rsid w:val="00C64518"/>
    <w:rsid w:val="00C664F5"/>
    <w:rsid w:val="00C67C10"/>
    <w:rsid w:val="00C70A46"/>
    <w:rsid w:val="00C7433E"/>
    <w:rsid w:val="00C744CA"/>
    <w:rsid w:val="00C75C18"/>
    <w:rsid w:val="00C80728"/>
    <w:rsid w:val="00C814AF"/>
    <w:rsid w:val="00C921A6"/>
    <w:rsid w:val="00C93C94"/>
    <w:rsid w:val="00CB34E6"/>
    <w:rsid w:val="00CC1375"/>
    <w:rsid w:val="00CC5458"/>
    <w:rsid w:val="00CC7A33"/>
    <w:rsid w:val="00CE219A"/>
    <w:rsid w:val="00CE2856"/>
    <w:rsid w:val="00CE6C20"/>
    <w:rsid w:val="00CF17F1"/>
    <w:rsid w:val="00CF4821"/>
    <w:rsid w:val="00D07D8F"/>
    <w:rsid w:val="00D10195"/>
    <w:rsid w:val="00D134A6"/>
    <w:rsid w:val="00D156BC"/>
    <w:rsid w:val="00D2047B"/>
    <w:rsid w:val="00D268D7"/>
    <w:rsid w:val="00D30546"/>
    <w:rsid w:val="00D35A41"/>
    <w:rsid w:val="00D35DD9"/>
    <w:rsid w:val="00D45ABE"/>
    <w:rsid w:val="00D5062B"/>
    <w:rsid w:val="00D50B31"/>
    <w:rsid w:val="00D51D26"/>
    <w:rsid w:val="00D62A98"/>
    <w:rsid w:val="00D62D31"/>
    <w:rsid w:val="00D658FF"/>
    <w:rsid w:val="00D71BE5"/>
    <w:rsid w:val="00D72514"/>
    <w:rsid w:val="00D743B0"/>
    <w:rsid w:val="00D76A2B"/>
    <w:rsid w:val="00D80934"/>
    <w:rsid w:val="00D84058"/>
    <w:rsid w:val="00D87857"/>
    <w:rsid w:val="00D90A4D"/>
    <w:rsid w:val="00D92789"/>
    <w:rsid w:val="00D97132"/>
    <w:rsid w:val="00D97636"/>
    <w:rsid w:val="00DA086C"/>
    <w:rsid w:val="00DA10AD"/>
    <w:rsid w:val="00DA1189"/>
    <w:rsid w:val="00DA2033"/>
    <w:rsid w:val="00DA54A2"/>
    <w:rsid w:val="00DA6E16"/>
    <w:rsid w:val="00DB2F04"/>
    <w:rsid w:val="00DC0608"/>
    <w:rsid w:val="00DC33A6"/>
    <w:rsid w:val="00DC4ED5"/>
    <w:rsid w:val="00DC7C6B"/>
    <w:rsid w:val="00DD0A5B"/>
    <w:rsid w:val="00DD1B3D"/>
    <w:rsid w:val="00DD254C"/>
    <w:rsid w:val="00DD47E1"/>
    <w:rsid w:val="00DD799A"/>
    <w:rsid w:val="00DF2ED2"/>
    <w:rsid w:val="00DF5AFE"/>
    <w:rsid w:val="00E0503D"/>
    <w:rsid w:val="00E05D67"/>
    <w:rsid w:val="00E12014"/>
    <w:rsid w:val="00E223C9"/>
    <w:rsid w:val="00E238A0"/>
    <w:rsid w:val="00E2665A"/>
    <w:rsid w:val="00E408DA"/>
    <w:rsid w:val="00E4309F"/>
    <w:rsid w:val="00E4552C"/>
    <w:rsid w:val="00E50991"/>
    <w:rsid w:val="00E5569E"/>
    <w:rsid w:val="00E556EA"/>
    <w:rsid w:val="00E62142"/>
    <w:rsid w:val="00E63421"/>
    <w:rsid w:val="00E74514"/>
    <w:rsid w:val="00E76B36"/>
    <w:rsid w:val="00E909D7"/>
    <w:rsid w:val="00E911F3"/>
    <w:rsid w:val="00E921A1"/>
    <w:rsid w:val="00E9638E"/>
    <w:rsid w:val="00EA133D"/>
    <w:rsid w:val="00EA5D92"/>
    <w:rsid w:val="00EB44FE"/>
    <w:rsid w:val="00EB505B"/>
    <w:rsid w:val="00EB56FA"/>
    <w:rsid w:val="00EB6FBA"/>
    <w:rsid w:val="00EC65A1"/>
    <w:rsid w:val="00ED0500"/>
    <w:rsid w:val="00ED11FA"/>
    <w:rsid w:val="00ED1327"/>
    <w:rsid w:val="00ED2F40"/>
    <w:rsid w:val="00ED37C9"/>
    <w:rsid w:val="00ED7175"/>
    <w:rsid w:val="00EE33D7"/>
    <w:rsid w:val="00EF0163"/>
    <w:rsid w:val="00EF451D"/>
    <w:rsid w:val="00F014EF"/>
    <w:rsid w:val="00F02995"/>
    <w:rsid w:val="00F12CE1"/>
    <w:rsid w:val="00F243CF"/>
    <w:rsid w:val="00F257D2"/>
    <w:rsid w:val="00F25D20"/>
    <w:rsid w:val="00F31D21"/>
    <w:rsid w:val="00F36DBB"/>
    <w:rsid w:val="00F379A6"/>
    <w:rsid w:val="00F419E2"/>
    <w:rsid w:val="00F42754"/>
    <w:rsid w:val="00F428A2"/>
    <w:rsid w:val="00F42BA0"/>
    <w:rsid w:val="00F42EFD"/>
    <w:rsid w:val="00F4494B"/>
    <w:rsid w:val="00F45807"/>
    <w:rsid w:val="00F46E56"/>
    <w:rsid w:val="00F51FA7"/>
    <w:rsid w:val="00F522D2"/>
    <w:rsid w:val="00F53B6F"/>
    <w:rsid w:val="00F63F9A"/>
    <w:rsid w:val="00F673C4"/>
    <w:rsid w:val="00F71851"/>
    <w:rsid w:val="00F74850"/>
    <w:rsid w:val="00F77243"/>
    <w:rsid w:val="00F806C6"/>
    <w:rsid w:val="00F809D2"/>
    <w:rsid w:val="00F8221F"/>
    <w:rsid w:val="00F84807"/>
    <w:rsid w:val="00F8510C"/>
    <w:rsid w:val="00F861F7"/>
    <w:rsid w:val="00F869CC"/>
    <w:rsid w:val="00F91323"/>
    <w:rsid w:val="00F932B0"/>
    <w:rsid w:val="00F9688B"/>
    <w:rsid w:val="00F96C39"/>
    <w:rsid w:val="00F9767A"/>
    <w:rsid w:val="00FA2269"/>
    <w:rsid w:val="00FA4016"/>
    <w:rsid w:val="00FB2F04"/>
    <w:rsid w:val="00FB535F"/>
    <w:rsid w:val="00FC0096"/>
    <w:rsid w:val="00FC2285"/>
    <w:rsid w:val="00FC7E35"/>
    <w:rsid w:val="00FD01E0"/>
    <w:rsid w:val="00FD1577"/>
    <w:rsid w:val="00FD2602"/>
    <w:rsid w:val="00FD49C1"/>
    <w:rsid w:val="00FE0A39"/>
    <w:rsid w:val="00FF04B5"/>
    <w:rsid w:val="00FF4A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D07D8F"/>
    <w:pPr>
      <w:spacing w:after="60"/>
      <w:jc w:val="both"/>
    </w:pPr>
    <w:rPr>
      <w:sz w:val="24"/>
      <w:szCs w:val="24"/>
    </w:rPr>
  </w:style>
  <w:style w:type="paragraph" w:styleId="1">
    <w:name w:val="heading 1"/>
    <w:basedOn w:val="a0"/>
    <w:next w:val="a0"/>
    <w:qFormat/>
    <w:pPr>
      <w:keepNext/>
      <w:spacing w:before="240"/>
      <w:jc w:val="center"/>
      <w:outlineLvl w:val="0"/>
    </w:pPr>
    <w:rPr>
      <w:b/>
      <w:kern w:val="28"/>
      <w:sz w:val="36"/>
      <w:szCs w:val="20"/>
    </w:rPr>
  </w:style>
  <w:style w:type="paragraph" w:styleId="2">
    <w:name w:val="heading 2"/>
    <w:basedOn w:val="a0"/>
    <w:next w:val="a0"/>
    <w:link w:val="20"/>
    <w:semiHidden/>
    <w:unhideWhenUsed/>
    <w:qFormat/>
    <w:rsid w:val="00200EFB"/>
    <w:pPr>
      <w:keepNext/>
      <w:spacing w:before="240"/>
      <w:outlineLvl w:val="1"/>
    </w:pPr>
    <w:rPr>
      <w:rFonts w:ascii="Cambria" w:hAnsi="Cambria"/>
      <w:b/>
      <w:bCs/>
      <w:i/>
      <w:iCs/>
      <w:sz w:val="28"/>
      <w:szCs w:val="28"/>
    </w:rPr>
  </w:style>
  <w:style w:type="paragraph" w:styleId="3">
    <w:name w:val="heading 3"/>
    <w:basedOn w:val="a0"/>
    <w:next w:val="a0"/>
    <w:link w:val="30"/>
    <w:semiHidden/>
    <w:unhideWhenUsed/>
    <w:qFormat/>
    <w:rsid w:val="007D2C68"/>
    <w:pPr>
      <w:keepNext/>
      <w:spacing w:before="240"/>
      <w:outlineLvl w:val="2"/>
    </w:pPr>
    <w:rPr>
      <w:rFonts w:ascii="Cambria" w:hAnsi="Cambria"/>
      <w:b/>
      <w:bCs/>
      <w:sz w:val="26"/>
      <w:szCs w:val="26"/>
    </w:rPr>
  </w:style>
  <w:style w:type="paragraph" w:styleId="4">
    <w:name w:val="heading 4"/>
    <w:basedOn w:val="a0"/>
    <w:next w:val="a0"/>
    <w:link w:val="40"/>
    <w:semiHidden/>
    <w:unhideWhenUsed/>
    <w:qFormat/>
    <w:rsid w:val="007D2C68"/>
    <w:pPr>
      <w:keepNext/>
      <w:spacing w:before="240"/>
      <w:outlineLvl w:val="3"/>
    </w:pPr>
    <w:rPr>
      <w:rFonts w:ascii="Calibri" w:hAnsi="Calibri"/>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Title"/>
    <w:basedOn w:val="a0"/>
    <w:qFormat/>
    <w:pPr>
      <w:spacing w:before="240"/>
      <w:jc w:val="center"/>
      <w:outlineLvl w:val="0"/>
    </w:pPr>
    <w:rPr>
      <w:rFonts w:ascii="Arial" w:hAnsi="Arial"/>
      <w:b/>
      <w:kern w:val="28"/>
      <w:sz w:val="32"/>
      <w:szCs w:val="20"/>
    </w:rPr>
  </w:style>
  <w:style w:type="paragraph" w:styleId="a5">
    <w:name w:val="Subtitle"/>
    <w:basedOn w:val="a0"/>
    <w:qFormat/>
    <w:pPr>
      <w:jc w:val="center"/>
      <w:outlineLvl w:val="1"/>
    </w:pPr>
    <w:rPr>
      <w:rFonts w:ascii="Arial" w:hAnsi="Arial"/>
      <w:szCs w:val="20"/>
    </w:rPr>
  </w:style>
  <w:style w:type="paragraph" w:styleId="10">
    <w:name w:val="toc 1"/>
    <w:basedOn w:val="a0"/>
    <w:next w:val="a0"/>
    <w:autoRedefine/>
    <w:semiHidden/>
    <w:pPr>
      <w:tabs>
        <w:tab w:val="left" w:pos="1440"/>
        <w:tab w:val="right" w:leader="dot" w:pos="9360"/>
      </w:tabs>
      <w:spacing w:before="100" w:after="0"/>
      <w:jc w:val="left"/>
    </w:pPr>
    <w:rPr>
      <w:rFonts w:ascii="Arial" w:hAnsi="Arial" w:cs="Arial"/>
      <w:b/>
      <w:bCs/>
      <w:caps/>
    </w:rPr>
  </w:style>
  <w:style w:type="paragraph" w:styleId="a6">
    <w:name w:val="Date"/>
    <w:basedOn w:val="a0"/>
    <w:next w:val="a0"/>
    <w:rPr>
      <w:szCs w:val="20"/>
    </w:rPr>
  </w:style>
  <w:style w:type="character" w:styleId="a7">
    <w:name w:val="Hyperlink"/>
    <w:rPr>
      <w:color w:val="0000FF"/>
      <w:u w:val="single"/>
    </w:rPr>
  </w:style>
  <w:style w:type="paragraph" w:styleId="a8">
    <w:name w:val="Balloon Text"/>
    <w:basedOn w:val="a0"/>
    <w:semiHidden/>
    <w:rPr>
      <w:rFonts w:ascii="Tahoma" w:hAnsi="Tahoma" w:cs="Tahoma"/>
      <w:sz w:val="16"/>
      <w:szCs w:val="16"/>
    </w:rPr>
  </w:style>
  <w:style w:type="paragraph" w:styleId="a9">
    <w:name w:val="Body Text"/>
    <w:basedOn w:val="a0"/>
    <w:link w:val="aa"/>
    <w:pPr>
      <w:spacing w:after="0"/>
    </w:pPr>
  </w:style>
  <w:style w:type="paragraph" w:styleId="ab">
    <w:name w:val="Body Text Indent"/>
    <w:basedOn w:val="a0"/>
    <w:pPr>
      <w:spacing w:after="0"/>
      <w:ind w:left="360" w:hanging="360"/>
    </w:pPr>
  </w:style>
  <w:style w:type="paragraph" w:styleId="21">
    <w:name w:val="Body Text Indent 2"/>
    <w:basedOn w:val="a0"/>
    <w:pPr>
      <w:ind w:left="252" w:hanging="252"/>
    </w:pPr>
    <w:rPr>
      <w:b/>
    </w:rPr>
  </w:style>
  <w:style w:type="character" w:customStyle="1" w:styleId="ac">
    <w:name w:val="Основной шрифт"/>
    <w:semiHidden/>
  </w:style>
  <w:style w:type="paragraph" w:styleId="31">
    <w:name w:val="Body Text 3"/>
    <w:basedOn w:val="a0"/>
    <w:pPr>
      <w:spacing w:after="120"/>
      <w:jc w:val="left"/>
    </w:pPr>
    <w:rPr>
      <w:position w:val="-14"/>
      <w:sz w:val="16"/>
      <w:szCs w:val="16"/>
    </w:rPr>
  </w:style>
  <w:style w:type="paragraph" w:styleId="ad">
    <w:name w:val="header"/>
    <w:basedOn w:val="a0"/>
    <w:pPr>
      <w:tabs>
        <w:tab w:val="center" w:pos="4677"/>
        <w:tab w:val="right" w:pos="9355"/>
      </w:tabs>
    </w:pPr>
  </w:style>
  <w:style w:type="character" w:styleId="ae">
    <w:name w:val="page number"/>
    <w:basedOn w:val="a1"/>
  </w:style>
  <w:style w:type="paragraph" w:styleId="af">
    <w:name w:val="footer"/>
    <w:basedOn w:val="a0"/>
    <w:pPr>
      <w:tabs>
        <w:tab w:val="center" w:pos="4677"/>
        <w:tab w:val="right" w:pos="9355"/>
      </w:tabs>
    </w:pPr>
  </w:style>
  <w:style w:type="table" w:styleId="af0">
    <w:name w:val="Table Grid"/>
    <w:basedOn w:val="a2"/>
    <w:rsid w:val="00B6328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6">
    <w:name w:val="font6"/>
    <w:basedOn w:val="a0"/>
    <w:rsid w:val="004953CE"/>
    <w:pPr>
      <w:spacing w:before="100" w:beforeAutospacing="1" w:after="100" w:afterAutospacing="1"/>
      <w:jc w:val="left"/>
    </w:pPr>
    <w:rPr>
      <w:rFonts w:ascii="Tahoma" w:hAnsi="Tahoma" w:cs="Tahoma"/>
      <w:sz w:val="16"/>
      <w:szCs w:val="16"/>
    </w:rPr>
  </w:style>
  <w:style w:type="paragraph" w:customStyle="1" w:styleId="font5">
    <w:name w:val="font5"/>
    <w:basedOn w:val="a0"/>
    <w:rsid w:val="004953CE"/>
    <w:pPr>
      <w:spacing w:before="100" w:beforeAutospacing="1" w:after="100" w:afterAutospacing="1"/>
      <w:jc w:val="left"/>
    </w:pPr>
    <w:rPr>
      <w:rFonts w:ascii="Tahoma" w:hAnsi="Tahoma" w:cs="Tahoma"/>
      <w:sz w:val="20"/>
      <w:szCs w:val="20"/>
    </w:rPr>
  </w:style>
  <w:style w:type="numbering" w:customStyle="1" w:styleId="a">
    <w:name w:val="нормальный"/>
    <w:rsid w:val="0074104E"/>
    <w:pPr>
      <w:numPr>
        <w:numId w:val="1"/>
      </w:numPr>
    </w:pPr>
  </w:style>
  <w:style w:type="character" w:customStyle="1" w:styleId="20">
    <w:name w:val="Заголовок 2 Знак"/>
    <w:link w:val="2"/>
    <w:semiHidden/>
    <w:rsid w:val="00200EFB"/>
    <w:rPr>
      <w:rFonts w:ascii="Cambria" w:eastAsia="Times New Roman" w:hAnsi="Cambria" w:cs="Times New Roman"/>
      <w:b/>
      <w:bCs/>
      <w:i/>
      <w:iCs/>
      <w:sz w:val="28"/>
      <w:szCs w:val="28"/>
    </w:rPr>
  </w:style>
  <w:style w:type="character" w:customStyle="1" w:styleId="Bodytext">
    <w:name w:val="Body text_"/>
    <w:link w:val="Bodytext1"/>
    <w:uiPriority w:val="99"/>
    <w:rsid w:val="00D156BC"/>
    <w:rPr>
      <w:sz w:val="25"/>
      <w:szCs w:val="25"/>
      <w:shd w:val="clear" w:color="auto" w:fill="FFFFFF"/>
    </w:rPr>
  </w:style>
  <w:style w:type="paragraph" w:customStyle="1" w:styleId="Bodytext1">
    <w:name w:val="Body text1"/>
    <w:basedOn w:val="a0"/>
    <w:link w:val="Bodytext"/>
    <w:uiPriority w:val="99"/>
    <w:rsid w:val="00D156BC"/>
    <w:pPr>
      <w:widowControl w:val="0"/>
      <w:shd w:val="clear" w:color="auto" w:fill="FFFFFF"/>
      <w:spacing w:after="0" w:line="298" w:lineRule="exact"/>
      <w:jc w:val="left"/>
    </w:pPr>
    <w:rPr>
      <w:sz w:val="25"/>
      <w:szCs w:val="25"/>
    </w:rPr>
  </w:style>
  <w:style w:type="character" w:styleId="af1">
    <w:name w:val="FollowedHyperlink"/>
    <w:rsid w:val="00847605"/>
    <w:rPr>
      <w:color w:val="800080"/>
      <w:u w:val="single"/>
    </w:rPr>
  </w:style>
  <w:style w:type="paragraph" w:styleId="22">
    <w:name w:val="Body Text 2"/>
    <w:basedOn w:val="a0"/>
    <w:link w:val="23"/>
    <w:rsid w:val="00086247"/>
    <w:pPr>
      <w:spacing w:after="120" w:line="480" w:lineRule="auto"/>
    </w:pPr>
  </w:style>
  <w:style w:type="character" w:customStyle="1" w:styleId="23">
    <w:name w:val="Основной текст 2 Знак"/>
    <w:link w:val="22"/>
    <w:rsid w:val="00086247"/>
    <w:rPr>
      <w:sz w:val="24"/>
      <w:szCs w:val="24"/>
    </w:rPr>
  </w:style>
  <w:style w:type="character" w:customStyle="1" w:styleId="30">
    <w:name w:val="Заголовок 3 Знак"/>
    <w:link w:val="3"/>
    <w:semiHidden/>
    <w:rsid w:val="007D2C68"/>
    <w:rPr>
      <w:rFonts w:ascii="Cambria" w:eastAsia="Times New Roman" w:hAnsi="Cambria" w:cs="Times New Roman"/>
      <w:b/>
      <w:bCs/>
      <w:sz w:val="26"/>
      <w:szCs w:val="26"/>
    </w:rPr>
  </w:style>
  <w:style w:type="character" w:customStyle="1" w:styleId="40">
    <w:name w:val="Заголовок 4 Знак"/>
    <w:link w:val="4"/>
    <w:semiHidden/>
    <w:rsid w:val="007D2C68"/>
    <w:rPr>
      <w:rFonts w:ascii="Calibri" w:eastAsia="Times New Roman" w:hAnsi="Calibri" w:cs="Times New Roman"/>
      <w:b/>
      <w:bCs/>
      <w:sz w:val="28"/>
      <w:szCs w:val="28"/>
    </w:rPr>
  </w:style>
  <w:style w:type="paragraph" w:styleId="af2">
    <w:name w:val="List Paragraph"/>
    <w:basedOn w:val="a0"/>
    <w:uiPriority w:val="34"/>
    <w:qFormat/>
    <w:rsid w:val="006E7A40"/>
    <w:pPr>
      <w:ind w:left="720"/>
      <w:contextualSpacing/>
    </w:pPr>
  </w:style>
  <w:style w:type="character" w:customStyle="1" w:styleId="Bodytext2">
    <w:name w:val="Body text (2)_"/>
    <w:link w:val="Bodytext21"/>
    <w:uiPriority w:val="99"/>
    <w:locked/>
    <w:rsid w:val="001F3D1F"/>
    <w:rPr>
      <w:b/>
      <w:bCs/>
      <w:sz w:val="23"/>
      <w:szCs w:val="23"/>
      <w:shd w:val="clear" w:color="auto" w:fill="FFFFFF"/>
    </w:rPr>
  </w:style>
  <w:style w:type="paragraph" w:customStyle="1" w:styleId="Bodytext21">
    <w:name w:val="Body text (2)1"/>
    <w:basedOn w:val="a0"/>
    <w:link w:val="Bodytext2"/>
    <w:uiPriority w:val="99"/>
    <w:rsid w:val="001F3D1F"/>
    <w:pPr>
      <w:widowControl w:val="0"/>
      <w:shd w:val="clear" w:color="auto" w:fill="FFFFFF"/>
      <w:spacing w:after="0" w:line="413" w:lineRule="exact"/>
      <w:jc w:val="center"/>
    </w:pPr>
    <w:rPr>
      <w:b/>
      <w:bCs/>
      <w:sz w:val="23"/>
      <w:szCs w:val="23"/>
    </w:rPr>
  </w:style>
  <w:style w:type="character" w:customStyle="1" w:styleId="af3">
    <w:name w:val="Гипертекстовая ссылка"/>
    <w:uiPriority w:val="99"/>
    <w:rsid w:val="001F3D1F"/>
    <w:rPr>
      <w:b/>
      <w:bCs/>
      <w:color w:val="008000"/>
    </w:rPr>
  </w:style>
  <w:style w:type="character" w:customStyle="1" w:styleId="af4">
    <w:name w:val="комментарий"/>
    <w:rsid w:val="00A9008E"/>
    <w:rPr>
      <w:b/>
      <w:i/>
      <w:shd w:val="clear" w:color="auto" w:fill="FFFF99"/>
    </w:rPr>
  </w:style>
  <w:style w:type="paragraph" w:customStyle="1" w:styleId="af5">
    <w:name w:val="Таблица шапка"/>
    <w:basedOn w:val="a0"/>
    <w:rsid w:val="006B505E"/>
    <w:pPr>
      <w:keepNext/>
      <w:spacing w:before="40" w:after="40"/>
      <w:ind w:left="57" w:right="57"/>
      <w:jc w:val="left"/>
    </w:pPr>
    <w:rPr>
      <w:snapToGrid w:val="0"/>
      <w:sz w:val="22"/>
      <w:szCs w:val="20"/>
    </w:rPr>
  </w:style>
  <w:style w:type="paragraph" w:customStyle="1" w:styleId="af6">
    <w:name w:val="Таблица текст"/>
    <w:basedOn w:val="a0"/>
    <w:rsid w:val="006B505E"/>
    <w:pPr>
      <w:spacing w:before="40" w:after="40"/>
      <w:ind w:left="57" w:right="57"/>
      <w:jc w:val="left"/>
    </w:pPr>
    <w:rPr>
      <w:snapToGrid w:val="0"/>
      <w:szCs w:val="20"/>
    </w:rPr>
  </w:style>
  <w:style w:type="character" w:customStyle="1" w:styleId="aa">
    <w:name w:val="Основной текст Знак"/>
    <w:link w:val="a9"/>
    <w:rsid w:val="00D134A6"/>
    <w:rPr>
      <w:sz w:val="24"/>
      <w:szCs w:val="24"/>
    </w:rPr>
  </w:style>
  <w:style w:type="character" w:customStyle="1" w:styleId="Bodytext20">
    <w:name w:val="Body text2"/>
    <w:uiPriority w:val="99"/>
    <w:rsid w:val="00D134A6"/>
    <w:rPr>
      <w:rFonts w:ascii="Times New Roman" w:hAnsi="Times New Roman" w:cs="Times New Roman"/>
      <w:sz w:val="25"/>
      <w:szCs w:val="25"/>
      <w:u w:val="single"/>
      <w:shd w:val="clear" w:color="auto" w:fill="FFFFFF"/>
    </w:rPr>
  </w:style>
  <w:style w:type="paragraph" w:styleId="af7">
    <w:name w:val="footnote text"/>
    <w:basedOn w:val="a0"/>
    <w:link w:val="af8"/>
    <w:rsid w:val="006A09BA"/>
    <w:pPr>
      <w:spacing w:after="0"/>
    </w:pPr>
    <w:rPr>
      <w:sz w:val="20"/>
      <w:szCs w:val="20"/>
    </w:rPr>
  </w:style>
  <w:style w:type="character" w:customStyle="1" w:styleId="af8">
    <w:name w:val="Текст сноски Знак"/>
    <w:basedOn w:val="a1"/>
    <w:link w:val="af7"/>
    <w:rsid w:val="006A09BA"/>
  </w:style>
  <w:style w:type="character" w:styleId="af9">
    <w:name w:val="footnote reference"/>
    <w:rsid w:val="006A09BA"/>
    <w:rPr>
      <w:vertAlign w:val="superscript"/>
    </w:rPr>
  </w:style>
  <w:style w:type="paragraph" w:customStyle="1" w:styleId="11">
    <w:name w:val="Обычный1"/>
    <w:rsid w:val="002B2B5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D07D8F"/>
    <w:pPr>
      <w:spacing w:after="60"/>
      <w:jc w:val="both"/>
    </w:pPr>
    <w:rPr>
      <w:sz w:val="24"/>
      <w:szCs w:val="24"/>
    </w:rPr>
  </w:style>
  <w:style w:type="paragraph" w:styleId="1">
    <w:name w:val="heading 1"/>
    <w:basedOn w:val="a0"/>
    <w:next w:val="a0"/>
    <w:qFormat/>
    <w:pPr>
      <w:keepNext/>
      <w:spacing w:before="240"/>
      <w:jc w:val="center"/>
      <w:outlineLvl w:val="0"/>
    </w:pPr>
    <w:rPr>
      <w:b/>
      <w:kern w:val="28"/>
      <w:sz w:val="36"/>
      <w:szCs w:val="20"/>
    </w:rPr>
  </w:style>
  <w:style w:type="paragraph" w:styleId="2">
    <w:name w:val="heading 2"/>
    <w:basedOn w:val="a0"/>
    <w:next w:val="a0"/>
    <w:link w:val="20"/>
    <w:semiHidden/>
    <w:unhideWhenUsed/>
    <w:qFormat/>
    <w:rsid w:val="00200EFB"/>
    <w:pPr>
      <w:keepNext/>
      <w:spacing w:before="240"/>
      <w:outlineLvl w:val="1"/>
    </w:pPr>
    <w:rPr>
      <w:rFonts w:ascii="Cambria" w:hAnsi="Cambria"/>
      <w:b/>
      <w:bCs/>
      <w:i/>
      <w:iCs/>
      <w:sz w:val="28"/>
      <w:szCs w:val="28"/>
    </w:rPr>
  </w:style>
  <w:style w:type="paragraph" w:styleId="3">
    <w:name w:val="heading 3"/>
    <w:basedOn w:val="a0"/>
    <w:next w:val="a0"/>
    <w:link w:val="30"/>
    <w:semiHidden/>
    <w:unhideWhenUsed/>
    <w:qFormat/>
    <w:rsid w:val="007D2C68"/>
    <w:pPr>
      <w:keepNext/>
      <w:spacing w:before="240"/>
      <w:outlineLvl w:val="2"/>
    </w:pPr>
    <w:rPr>
      <w:rFonts w:ascii="Cambria" w:hAnsi="Cambria"/>
      <w:b/>
      <w:bCs/>
      <w:sz w:val="26"/>
      <w:szCs w:val="26"/>
    </w:rPr>
  </w:style>
  <w:style w:type="paragraph" w:styleId="4">
    <w:name w:val="heading 4"/>
    <w:basedOn w:val="a0"/>
    <w:next w:val="a0"/>
    <w:link w:val="40"/>
    <w:semiHidden/>
    <w:unhideWhenUsed/>
    <w:qFormat/>
    <w:rsid w:val="007D2C68"/>
    <w:pPr>
      <w:keepNext/>
      <w:spacing w:before="240"/>
      <w:outlineLvl w:val="3"/>
    </w:pPr>
    <w:rPr>
      <w:rFonts w:ascii="Calibri" w:hAnsi="Calibri"/>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Title"/>
    <w:basedOn w:val="a0"/>
    <w:qFormat/>
    <w:pPr>
      <w:spacing w:before="240"/>
      <w:jc w:val="center"/>
      <w:outlineLvl w:val="0"/>
    </w:pPr>
    <w:rPr>
      <w:rFonts w:ascii="Arial" w:hAnsi="Arial"/>
      <w:b/>
      <w:kern w:val="28"/>
      <w:sz w:val="32"/>
      <w:szCs w:val="20"/>
    </w:rPr>
  </w:style>
  <w:style w:type="paragraph" w:styleId="a5">
    <w:name w:val="Subtitle"/>
    <w:basedOn w:val="a0"/>
    <w:qFormat/>
    <w:pPr>
      <w:jc w:val="center"/>
      <w:outlineLvl w:val="1"/>
    </w:pPr>
    <w:rPr>
      <w:rFonts w:ascii="Arial" w:hAnsi="Arial"/>
      <w:szCs w:val="20"/>
    </w:rPr>
  </w:style>
  <w:style w:type="paragraph" w:styleId="10">
    <w:name w:val="toc 1"/>
    <w:basedOn w:val="a0"/>
    <w:next w:val="a0"/>
    <w:autoRedefine/>
    <w:semiHidden/>
    <w:pPr>
      <w:tabs>
        <w:tab w:val="left" w:pos="1440"/>
        <w:tab w:val="right" w:leader="dot" w:pos="9360"/>
      </w:tabs>
      <w:spacing w:before="100" w:after="0"/>
      <w:jc w:val="left"/>
    </w:pPr>
    <w:rPr>
      <w:rFonts w:ascii="Arial" w:hAnsi="Arial" w:cs="Arial"/>
      <w:b/>
      <w:bCs/>
      <w:caps/>
    </w:rPr>
  </w:style>
  <w:style w:type="paragraph" w:styleId="a6">
    <w:name w:val="Date"/>
    <w:basedOn w:val="a0"/>
    <w:next w:val="a0"/>
    <w:rPr>
      <w:szCs w:val="20"/>
    </w:rPr>
  </w:style>
  <w:style w:type="character" w:styleId="a7">
    <w:name w:val="Hyperlink"/>
    <w:rPr>
      <w:color w:val="0000FF"/>
      <w:u w:val="single"/>
    </w:rPr>
  </w:style>
  <w:style w:type="paragraph" w:styleId="a8">
    <w:name w:val="Balloon Text"/>
    <w:basedOn w:val="a0"/>
    <w:semiHidden/>
    <w:rPr>
      <w:rFonts w:ascii="Tahoma" w:hAnsi="Tahoma" w:cs="Tahoma"/>
      <w:sz w:val="16"/>
      <w:szCs w:val="16"/>
    </w:rPr>
  </w:style>
  <w:style w:type="paragraph" w:styleId="a9">
    <w:name w:val="Body Text"/>
    <w:basedOn w:val="a0"/>
    <w:link w:val="aa"/>
    <w:pPr>
      <w:spacing w:after="0"/>
    </w:pPr>
  </w:style>
  <w:style w:type="paragraph" w:styleId="ab">
    <w:name w:val="Body Text Indent"/>
    <w:basedOn w:val="a0"/>
    <w:pPr>
      <w:spacing w:after="0"/>
      <w:ind w:left="360" w:hanging="360"/>
    </w:pPr>
  </w:style>
  <w:style w:type="paragraph" w:styleId="21">
    <w:name w:val="Body Text Indent 2"/>
    <w:basedOn w:val="a0"/>
    <w:pPr>
      <w:ind w:left="252" w:hanging="252"/>
    </w:pPr>
    <w:rPr>
      <w:b/>
    </w:rPr>
  </w:style>
  <w:style w:type="character" w:customStyle="1" w:styleId="ac">
    <w:name w:val="Основной шрифт"/>
    <w:semiHidden/>
  </w:style>
  <w:style w:type="paragraph" w:styleId="31">
    <w:name w:val="Body Text 3"/>
    <w:basedOn w:val="a0"/>
    <w:pPr>
      <w:spacing w:after="120"/>
      <w:jc w:val="left"/>
    </w:pPr>
    <w:rPr>
      <w:position w:val="-14"/>
      <w:sz w:val="16"/>
      <w:szCs w:val="16"/>
    </w:rPr>
  </w:style>
  <w:style w:type="paragraph" w:styleId="ad">
    <w:name w:val="header"/>
    <w:basedOn w:val="a0"/>
    <w:pPr>
      <w:tabs>
        <w:tab w:val="center" w:pos="4677"/>
        <w:tab w:val="right" w:pos="9355"/>
      </w:tabs>
    </w:pPr>
  </w:style>
  <w:style w:type="character" w:styleId="ae">
    <w:name w:val="page number"/>
    <w:basedOn w:val="a1"/>
  </w:style>
  <w:style w:type="paragraph" w:styleId="af">
    <w:name w:val="footer"/>
    <w:basedOn w:val="a0"/>
    <w:pPr>
      <w:tabs>
        <w:tab w:val="center" w:pos="4677"/>
        <w:tab w:val="right" w:pos="9355"/>
      </w:tabs>
    </w:pPr>
  </w:style>
  <w:style w:type="table" w:styleId="af0">
    <w:name w:val="Table Grid"/>
    <w:basedOn w:val="a2"/>
    <w:rsid w:val="00B6328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6">
    <w:name w:val="font6"/>
    <w:basedOn w:val="a0"/>
    <w:rsid w:val="004953CE"/>
    <w:pPr>
      <w:spacing w:before="100" w:beforeAutospacing="1" w:after="100" w:afterAutospacing="1"/>
      <w:jc w:val="left"/>
    </w:pPr>
    <w:rPr>
      <w:rFonts w:ascii="Tahoma" w:hAnsi="Tahoma" w:cs="Tahoma"/>
      <w:sz w:val="16"/>
      <w:szCs w:val="16"/>
    </w:rPr>
  </w:style>
  <w:style w:type="paragraph" w:customStyle="1" w:styleId="font5">
    <w:name w:val="font5"/>
    <w:basedOn w:val="a0"/>
    <w:rsid w:val="004953CE"/>
    <w:pPr>
      <w:spacing w:before="100" w:beforeAutospacing="1" w:after="100" w:afterAutospacing="1"/>
      <w:jc w:val="left"/>
    </w:pPr>
    <w:rPr>
      <w:rFonts w:ascii="Tahoma" w:hAnsi="Tahoma" w:cs="Tahoma"/>
      <w:sz w:val="20"/>
      <w:szCs w:val="20"/>
    </w:rPr>
  </w:style>
  <w:style w:type="numbering" w:customStyle="1" w:styleId="a">
    <w:name w:val="нормальный"/>
    <w:rsid w:val="0074104E"/>
    <w:pPr>
      <w:numPr>
        <w:numId w:val="1"/>
      </w:numPr>
    </w:pPr>
  </w:style>
  <w:style w:type="character" w:customStyle="1" w:styleId="20">
    <w:name w:val="Заголовок 2 Знак"/>
    <w:link w:val="2"/>
    <w:semiHidden/>
    <w:rsid w:val="00200EFB"/>
    <w:rPr>
      <w:rFonts w:ascii="Cambria" w:eastAsia="Times New Roman" w:hAnsi="Cambria" w:cs="Times New Roman"/>
      <w:b/>
      <w:bCs/>
      <w:i/>
      <w:iCs/>
      <w:sz w:val="28"/>
      <w:szCs w:val="28"/>
    </w:rPr>
  </w:style>
  <w:style w:type="character" w:customStyle="1" w:styleId="Bodytext">
    <w:name w:val="Body text_"/>
    <w:link w:val="Bodytext1"/>
    <w:uiPriority w:val="99"/>
    <w:rsid w:val="00D156BC"/>
    <w:rPr>
      <w:sz w:val="25"/>
      <w:szCs w:val="25"/>
      <w:shd w:val="clear" w:color="auto" w:fill="FFFFFF"/>
    </w:rPr>
  </w:style>
  <w:style w:type="paragraph" w:customStyle="1" w:styleId="Bodytext1">
    <w:name w:val="Body text1"/>
    <w:basedOn w:val="a0"/>
    <w:link w:val="Bodytext"/>
    <w:uiPriority w:val="99"/>
    <w:rsid w:val="00D156BC"/>
    <w:pPr>
      <w:widowControl w:val="0"/>
      <w:shd w:val="clear" w:color="auto" w:fill="FFFFFF"/>
      <w:spacing w:after="0" w:line="298" w:lineRule="exact"/>
      <w:jc w:val="left"/>
    </w:pPr>
    <w:rPr>
      <w:sz w:val="25"/>
      <w:szCs w:val="25"/>
    </w:rPr>
  </w:style>
  <w:style w:type="character" w:styleId="af1">
    <w:name w:val="FollowedHyperlink"/>
    <w:rsid w:val="00847605"/>
    <w:rPr>
      <w:color w:val="800080"/>
      <w:u w:val="single"/>
    </w:rPr>
  </w:style>
  <w:style w:type="paragraph" w:styleId="22">
    <w:name w:val="Body Text 2"/>
    <w:basedOn w:val="a0"/>
    <w:link w:val="23"/>
    <w:rsid w:val="00086247"/>
    <w:pPr>
      <w:spacing w:after="120" w:line="480" w:lineRule="auto"/>
    </w:pPr>
  </w:style>
  <w:style w:type="character" w:customStyle="1" w:styleId="23">
    <w:name w:val="Основной текст 2 Знак"/>
    <w:link w:val="22"/>
    <w:rsid w:val="00086247"/>
    <w:rPr>
      <w:sz w:val="24"/>
      <w:szCs w:val="24"/>
    </w:rPr>
  </w:style>
  <w:style w:type="character" w:customStyle="1" w:styleId="30">
    <w:name w:val="Заголовок 3 Знак"/>
    <w:link w:val="3"/>
    <w:semiHidden/>
    <w:rsid w:val="007D2C68"/>
    <w:rPr>
      <w:rFonts w:ascii="Cambria" w:eastAsia="Times New Roman" w:hAnsi="Cambria" w:cs="Times New Roman"/>
      <w:b/>
      <w:bCs/>
      <w:sz w:val="26"/>
      <w:szCs w:val="26"/>
    </w:rPr>
  </w:style>
  <w:style w:type="character" w:customStyle="1" w:styleId="40">
    <w:name w:val="Заголовок 4 Знак"/>
    <w:link w:val="4"/>
    <w:semiHidden/>
    <w:rsid w:val="007D2C68"/>
    <w:rPr>
      <w:rFonts w:ascii="Calibri" w:eastAsia="Times New Roman" w:hAnsi="Calibri" w:cs="Times New Roman"/>
      <w:b/>
      <w:bCs/>
      <w:sz w:val="28"/>
      <w:szCs w:val="28"/>
    </w:rPr>
  </w:style>
  <w:style w:type="paragraph" w:styleId="af2">
    <w:name w:val="List Paragraph"/>
    <w:basedOn w:val="a0"/>
    <w:uiPriority w:val="34"/>
    <w:qFormat/>
    <w:rsid w:val="006E7A40"/>
    <w:pPr>
      <w:ind w:left="720"/>
      <w:contextualSpacing/>
    </w:pPr>
  </w:style>
  <w:style w:type="character" w:customStyle="1" w:styleId="Bodytext2">
    <w:name w:val="Body text (2)_"/>
    <w:link w:val="Bodytext21"/>
    <w:uiPriority w:val="99"/>
    <w:locked/>
    <w:rsid w:val="001F3D1F"/>
    <w:rPr>
      <w:b/>
      <w:bCs/>
      <w:sz w:val="23"/>
      <w:szCs w:val="23"/>
      <w:shd w:val="clear" w:color="auto" w:fill="FFFFFF"/>
    </w:rPr>
  </w:style>
  <w:style w:type="paragraph" w:customStyle="1" w:styleId="Bodytext21">
    <w:name w:val="Body text (2)1"/>
    <w:basedOn w:val="a0"/>
    <w:link w:val="Bodytext2"/>
    <w:uiPriority w:val="99"/>
    <w:rsid w:val="001F3D1F"/>
    <w:pPr>
      <w:widowControl w:val="0"/>
      <w:shd w:val="clear" w:color="auto" w:fill="FFFFFF"/>
      <w:spacing w:after="0" w:line="413" w:lineRule="exact"/>
      <w:jc w:val="center"/>
    </w:pPr>
    <w:rPr>
      <w:b/>
      <w:bCs/>
      <w:sz w:val="23"/>
      <w:szCs w:val="23"/>
    </w:rPr>
  </w:style>
  <w:style w:type="character" w:customStyle="1" w:styleId="af3">
    <w:name w:val="Гипертекстовая ссылка"/>
    <w:uiPriority w:val="99"/>
    <w:rsid w:val="001F3D1F"/>
    <w:rPr>
      <w:b/>
      <w:bCs/>
      <w:color w:val="008000"/>
    </w:rPr>
  </w:style>
  <w:style w:type="character" w:customStyle="1" w:styleId="af4">
    <w:name w:val="комментарий"/>
    <w:rsid w:val="00A9008E"/>
    <w:rPr>
      <w:b/>
      <w:i/>
      <w:shd w:val="clear" w:color="auto" w:fill="FFFF99"/>
    </w:rPr>
  </w:style>
  <w:style w:type="paragraph" w:customStyle="1" w:styleId="af5">
    <w:name w:val="Таблица шапка"/>
    <w:basedOn w:val="a0"/>
    <w:rsid w:val="006B505E"/>
    <w:pPr>
      <w:keepNext/>
      <w:spacing w:before="40" w:after="40"/>
      <w:ind w:left="57" w:right="57"/>
      <w:jc w:val="left"/>
    </w:pPr>
    <w:rPr>
      <w:snapToGrid w:val="0"/>
      <w:sz w:val="22"/>
      <w:szCs w:val="20"/>
    </w:rPr>
  </w:style>
  <w:style w:type="paragraph" w:customStyle="1" w:styleId="af6">
    <w:name w:val="Таблица текст"/>
    <w:basedOn w:val="a0"/>
    <w:rsid w:val="006B505E"/>
    <w:pPr>
      <w:spacing w:before="40" w:after="40"/>
      <w:ind w:left="57" w:right="57"/>
      <w:jc w:val="left"/>
    </w:pPr>
    <w:rPr>
      <w:snapToGrid w:val="0"/>
      <w:szCs w:val="20"/>
    </w:rPr>
  </w:style>
  <w:style w:type="character" w:customStyle="1" w:styleId="aa">
    <w:name w:val="Основной текст Знак"/>
    <w:link w:val="a9"/>
    <w:rsid w:val="00D134A6"/>
    <w:rPr>
      <w:sz w:val="24"/>
      <w:szCs w:val="24"/>
    </w:rPr>
  </w:style>
  <w:style w:type="character" w:customStyle="1" w:styleId="Bodytext20">
    <w:name w:val="Body text2"/>
    <w:uiPriority w:val="99"/>
    <w:rsid w:val="00D134A6"/>
    <w:rPr>
      <w:rFonts w:ascii="Times New Roman" w:hAnsi="Times New Roman" w:cs="Times New Roman"/>
      <w:sz w:val="25"/>
      <w:szCs w:val="25"/>
      <w:u w:val="single"/>
      <w:shd w:val="clear" w:color="auto" w:fill="FFFFFF"/>
    </w:rPr>
  </w:style>
  <w:style w:type="paragraph" w:styleId="af7">
    <w:name w:val="footnote text"/>
    <w:basedOn w:val="a0"/>
    <w:link w:val="af8"/>
    <w:rsid w:val="006A09BA"/>
    <w:pPr>
      <w:spacing w:after="0"/>
    </w:pPr>
    <w:rPr>
      <w:sz w:val="20"/>
      <w:szCs w:val="20"/>
    </w:rPr>
  </w:style>
  <w:style w:type="character" w:customStyle="1" w:styleId="af8">
    <w:name w:val="Текст сноски Знак"/>
    <w:basedOn w:val="a1"/>
    <w:link w:val="af7"/>
    <w:rsid w:val="006A09BA"/>
  </w:style>
  <w:style w:type="character" w:styleId="af9">
    <w:name w:val="footnote reference"/>
    <w:rsid w:val="006A09BA"/>
    <w:rPr>
      <w:vertAlign w:val="superscript"/>
    </w:rPr>
  </w:style>
  <w:style w:type="paragraph" w:customStyle="1" w:styleId="11">
    <w:name w:val="Обычный1"/>
    <w:rsid w:val="002B2B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2468">
      <w:bodyDiv w:val="1"/>
      <w:marLeft w:val="0"/>
      <w:marRight w:val="0"/>
      <w:marTop w:val="0"/>
      <w:marBottom w:val="0"/>
      <w:divBdr>
        <w:top w:val="none" w:sz="0" w:space="0" w:color="auto"/>
        <w:left w:val="none" w:sz="0" w:space="0" w:color="auto"/>
        <w:bottom w:val="none" w:sz="0" w:space="0" w:color="auto"/>
        <w:right w:val="none" w:sz="0" w:space="0" w:color="auto"/>
      </w:divBdr>
    </w:div>
    <w:div w:id="3897088">
      <w:bodyDiv w:val="1"/>
      <w:marLeft w:val="0"/>
      <w:marRight w:val="0"/>
      <w:marTop w:val="0"/>
      <w:marBottom w:val="0"/>
      <w:divBdr>
        <w:top w:val="none" w:sz="0" w:space="0" w:color="auto"/>
        <w:left w:val="none" w:sz="0" w:space="0" w:color="auto"/>
        <w:bottom w:val="none" w:sz="0" w:space="0" w:color="auto"/>
        <w:right w:val="none" w:sz="0" w:space="0" w:color="auto"/>
      </w:divBdr>
    </w:div>
    <w:div w:id="12071149">
      <w:bodyDiv w:val="1"/>
      <w:marLeft w:val="0"/>
      <w:marRight w:val="0"/>
      <w:marTop w:val="0"/>
      <w:marBottom w:val="0"/>
      <w:divBdr>
        <w:top w:val="none" w:sz="0" w:space="0" w:color="auto"/>
        <w:left w:val="none" w:sz="0" w:space="0" w:color="auto"/>
        <w:bottom w:val="none" w:sz="0" w:space="0" w:color="auto"/>
        <w:right w:val="none" w:sz="0" w:space="0" w:color="auto"/>
      </w:divBdr>
    </w:div>
    <w:div w:id="27612269">
      <w:bodyDiv w:val="1"/>
      <w:marLeft w:val="0"/>
      <w:marRight w:val="0"/>
      <w:marTop w:val="0"/>
      <w:marBottom w:val="0"/>
      <w:divBdr>
        <w:top w:val="none" w:sz="0" w:space="0" w:color="auto"/>
        <w:left w:val="none" w:sz="0" w:space="0" w:color="auto"/>
        <w:bottom w:val="none" w:sz="0" w:space="0" w:color="auto"/>
        <w:right w:val="none" w:sz="0" w:space="0" w:color="auto"/>
      </w:divBdr>
    </w:div>
    <w:div w:id="189152553">
      <w:bodyDiv w:val="1"/>
      <w:marLeft w:val="0"/>
      <w:marRight w:val="0"/>
      <w:marTop w:val="0"/>
      <w:marBottom w:val="0"/>
      <w:divBdr>
        <w:top w:val="none" w:sz="0" w:space="0" w:color="auto"/>
        <w:left w:val="none" w:sz="0" w:space="0" w:color="auto"/>
        <w:bottom w:val="none" w:sz="0" w:space="0" w:color="auto"/>
        <w:right w:val="none" w:sz="0" w:space="0" w:color="auto"/>
      </w:divBdr>
    </w:div>
    <w:div w:id="209347127">
      <w:bodyDiv w:val="1"/>
      <w:marLeft w:val="0"/>
      <w:marRight w:val="0"/>
      <w:marTop w:val="0"/>
      <w:marBottom w:val="0"/>
      <w:divBdr>
        <w:top w:val="none" w:sz="0" w:space="0" w:color="auto"/>
        <w:left w:val="none" w:sz="0" w:space="0" w:color="auto"/>
        <w:bottom w:val="none" w:sz="0" w:space="0" w:color="auto"/>
        <w:right w:val="none" w:sz="0" w:space="0" w:color="auto"/>
      </w:divBdr>
    </w:div>
    <w:div w:id="274137224">
      <w:bodyDiv w:val="1"/>
      <w:marLeft w:val="0"/>
      <w:marRight w:val="0"/>
      <w:marTop w:val="0"/>
      <w:marBottom w:val="0"/>
      <w:divBdr>
        <w:top w:val="none" w:sz="0" w:space="0" w:color="auto"/>
        <w:left w:val="none" w:sz="0" w:space="0" w:color="auto"/>
        <w:bottom w:val="none" w:sz="0" w:space="0" w:color="auto"/>
        <w:right w:val="none" w:sz="0" w:space="0" w:color="auto"/>
      </w:divBdr>
    </w:div>
    <w:div w:id="289824132">
      <w:bodyDiv w:val="1"/>
      <w:marLeft w:val="0"/>
      <w:marRight w:val="0"/>
      <w:marTop w:val="0"/>
      <w:marBottom w:val="0"/>
      <w:divBdr>
        <w:top w:val="none" w:sz="0" w:space="0" w:color="auto"/>
        <w:left w:val="none" w:sz="0" w:space="0" w:color="auto"/>
        <w:bottom w:val="none" w:sz="0" w:space="0" w:color="auto"/>
        <w:right w:val="none" w:sz="0" w:space="0" w:color="auto"/>
      </w:divBdr>
    </w:div>
    <w:div w:id="301347957">
      <w:bodyDiv w:val="1"/>
      <w:marLeft w:val="0"/>
      <w:marRight w:val="0"/>
      <w:marTop w:val="0"/>
      <w:marBottom w:val="0"/>
      <w:divBdr>
        <w:top w:val="none" w:sz="0" w:space="0" w:color="auto"/>
        <w:left w:val="none" w:sz="0" w:space="0" w:color="auto"/>
        <w:bottom w:val="none" w:sz="0" w:space="0" w:color="auto"/>
        <w:right w:val="none" w:sz="0" w:space="0" w:color="auto"/>
      </w:divBdr>
    </w:div>
    <w:div w:id="323362896">
      <w:bodyDiv w:val="1"/>
      <w:marLeft w:val="0"/>
      <w:marRight w:val="0"/>
      <w:marTop w:val="0"/>
      <w:marBottom w:val="0"/>
      <w:divBdr>
        <w:top w:val="none" w:sz="0" w:space="0" w:color="auto"/>
        <w:left w:val="none" w:sz="0" w:space="0" w:color="auto"/>
        <w:bottom w:val="none" w:sz="0" w:space="0" w:color="auto"/>
        <w:right w:val="none" w:sz="0" w:space="0" w:color="auto"/>
      </w:divBdr>
    </w:div>
    <w:div w:id="350450142">
      <w:bodyDiv w:val="1"/>
      <w:marLeft w:val="0"/>
      <w:marRight w:val="0"/>
      <w:marTop w:val="0"/>
      <w:marBottom w:val="0"/>
      <w:divBdr>
        <w:top w:val="none" w:sz="0" w:space="0" w:color="auto"/>
        <w:left w:val="none" w:sz="0" w:space="0" w:color="auto"/>
        <w:bottom w:val="none" w:sz="0" w:space="0" w:color="auto"/>
        <w:right w:val="none" w:sz="0" w:space="0" w:color="auto"/>
      </w:divBdr>
    </w:div>
    <w:div w:id="356663084">
      <w:bodyDiv w:val="1"/>
      <w:marLeft w:val="0"/>
      <w:marRight w:val="0"/>
      <w:marTop w:val="0"/>
      <w:marBottom w:val="0"/>
      <w:divBdr>
        <w:top w:val="none" w:sz="0" w:space="0" w:color="auto"/>
        <w:left w:val="none" w:sz="0" w:space="0" w:color="auto"/>
        <w:bottom w:val="none" w:sz="0" w:space="0" w:color="auto"/>
        <w:right w:val="none" w:sz="0" w:space="0" w:color="auto"/>
      </w:divBdr>
    </w:div>
    <w:div w:id="401174544">
      <w:bodyDiv w:val="1"/>
      <w:marLeft w:val="0"/>
      <w:marRight w:val="0"/>
      <w:marTop w:val="0"/>
      <w:marBottom w:val="0"/>
      <w:divBdr>
        <w:top w:val="none" w:sz="0" w:space="0" w:color="auto"/>
        <w:left w:val="none" w:sz="0" w:space="0" w:color="auto"/>
        <w:bottom w:val="none" w:sz="0" w:space="0" w:color="auto"/>
        <w:right w:val="none" w:sz="0" w:space="0" w:color="auto"/>
      </w:divBdr>
    </w:div>
    <w:div w:id="424762726">
      <w:bodyDiv w:val="1"/>
      <w:marLeft w:val="0"/>
      <w:marRight w:val="0"/>
      <w:marTop w:val="0"/>
      <w:marBottom w:val="0"/>
      <w:divBdr>
        <w:top w:val="none" w:sz="0" w:space="0" w:color="auto"/>
        <w:left w:val="none" w:sz="0" w:space="0" w:color="auto"/>
        <w:bottom w:val="none" w:sz="0" w:space="0" w:color="auto"/>
        <w:right w:val="none" w:sz="0" w:space="0" w:color="auto"/>
      </w:divBdr>
    </w:div>
    <w:div w:id="492841698">
      <w:bodyDiv w:val="1"/>
      <w:marLeft w:val="0"/>
      <w:marRight w:val="0"/>
      <w:marTop w:val="0"/>
      <w:marBottom w:val="0"/>
      <w:divBdr>
        <w:top w:val="none" w:sz="0" w:space="0" w:color="auto"/>
        <w:left w:val="none" w:sz="0" w:space="0" w:color="auto"/>
        <w:bottom w:val="none" w:sz="0" w:space="0" w:color="auto"/>
        <w:right w:val="none" w:sz="0" w:space="0" w:color="auto"/>
      </w:divBdr>
    </w:div>
    <w:div w:id="639305682">
      <w:bodyDiv w:val="1"/>
      <w:marLeft w:val="0"/>
      <w:marRight w:val="0"/>
      <w:marTop w:val="0"/>
      <w:marBottom w:val="0"/>
      <w:divBdr>
        <w:top w:val="none" w:sz="0" w:space="0" w:color="auto"/>
        <w:left w:val="none" w:sz="0" w:space="0" w:color="auto"/>
        <w:bottom w:val="none" w:sz="0" w:space="0" w:color="auto"/>
        <w:right w:val="none" w:sz="0" w:space="0" w:color="auto"/>
      </w:divBdr>
    </w:div>
    <w:div w:id="650988565">
      <w:bodyDiv w:val="1"/>
      <w:marLeft w:val="0"/>
      <w:marRight w:val="0"/>
      <w:marTop w:val="0"/>
      <w:marBottom w:val="0"/>
      <w:divBdr>
        <w:top w:val="none" w:sz="0" w:space="0" w:color="auto"/>
        <w:left w:val="none" w:sz="0" w:space="0" w:color="auto"/>
        <w:bottom w:val="none" w:sz="0" w:space="0" w:color="auto"/>
        <w:right w:val="none" w:sz="0" w:space="0" w:color="auto"/>
      </w:divBdr>
    </w:div>
    <w:div w:id="839389139">
      <w:bodyDiv w:val="1"/>
      <w:marLeft w:val="0"/>
      <w:marRight w:val="0"/>
      <w:marTop w:val="0"/>
      <w:marBottom w:val="0"/>
      <w:divBdr>
        <w:top w:val="none" w:sz="0" w:space="0" w:color="auto"/>
        <w:left w:val="none" w:sz="0" w:space="0" w:color="auto"/>
        <w:bottom w:val="none" w:sz="0" w:space="0" w:color="auto"/>
        <w:right w:val="none" w:sz="0" w:space="0" w:color="auto"/>
      </w:divBdr>
    </w:div>
    <w:div w:id="898059599">
      <w:bodyDiv w:val="1"/>
      <w:marLeft w:val="0"/>
      <w:marRight w:val="0"/>
      <w:marTop w:val="0"/>
      <w:marBottom w:val="0"/>
      <w:divBdr>
        <w:top w:val="none" w:sz="0" w:space="0" w:color="auto"/>
        <w:left w:val="none" w:sz="0" w:space="0" w:color="auto"/>
        <w:bottom w:val="none" w:sz="0" w:space="0" w:color="auto"/>
        <w:right w:val="none" w:sz="0" w:space="0" w:color="auto"/>
      </w:divBdr>
    </w:div>
    <w:div w:id="909273707">
      <w:bodyDiv w:val="1"/>
      <w:marLeft w:val="0"/>
      <w:marRight w:val="0"/>
      <w:marTop w:val="0"/>
      <w:marBottom w:val="0"/>
      <w:divBdr>
        <w:top w:val="none" w:sz="0" w:space="0" w:color="auto"/>
        <w:left w:val="none" w:sz="0" w:space="0" w:color="auto"/>
        <w:bottom w:val="none" w:sz="0" w:space="0" w:color="auto"/>
        <w:right w:val="none" w:sz="0" w:space="0" w:color="auto"/>
      </w:divBdr>
    </w:div>
    <w:div w:id="941959844">
      <w:bodyDiv w:val="1"/>
      <w:marLeft w:val="0"/>
      <w:marRight w:val="0"/>
      <w:marTop w:val="0"/>
      <w:marBottom w:val="0"/>
      <w:divBdr>
        <w:top w:val="none" w:sz="0" w:space="0" w:color="auto"/>
        <w:left w:val="none" w:sz="0" w:space="0" w:color="auto"/>
        <w:bottom w:val="none" w:sz="0" w:space="0" w:color="auto"/>
        <w:right w:val="none" w:sz="0" w:space="0" w:color="auto"/>
      </w:divBdr>
    </w:div>
    <w:div w:id="951517196">
      <w:bodyDiv w:val="1"/>
      <w:marLeft w:val="0"/>
      <w:marRight w:val="0"/>
      <w:marTop w:val="0"/>
      <w:marBottom w:val="0"/>
      <w:divBdr>
        <w:top w:val="none" w:sz="0" w:space="0" w:color="auto"/>
        <w:left w:val="none" w:sz="0" w:space="0" w:color="auto"/>
        <w:bottom w:val="none" w:sz="0" w:space="0" w:color="auto"/>
        <w:right w:val="none" w:sz="0" w:space="0" w:color="auto"/>
      </w:divBdr>
    </w:div>
    <w:div w:id="1024477539">
      <w:bodyDiv w:val="1"/>
      <w:marLeft w:val="0"/>
      <w:marRight w:val="0"/>
      <w:marTop w:val="0"/>
      <w:marBottom w:val="0"/>
      <w:divBdr>
        <w:top w:val="none" w:sz="0" w:space="0" w:color="auto"/>
        <w:left w:val="none" w:sz="0" w:space="0" w:color="auto"/>
        <w:bottom w:val="none" w:sz="0" w:space="0" w:color="auto"/>
        <w:right w:val="none" w:sz="0" w:space="0" w:color="auto"/>
      </w:divBdr>
    </w:div>
    <w:div w:id="1076518266">
      <w:bodyDiv w:val="1"/>
      <w:marLeft w:val="0"/>
      <w:marRight w:val="0"/>
      <w:marTop w:val="0"/>
      <w:marBottom w:val="0"/>
      <w:divBdr>
        <w:top w:val="none" w:sz="0" w:space="0" w:color="auto"/>
        <w:left w:val="none" w:sz="0" w:space="0" w:color="auto"/>
        <w:bottom w:val="none" w:sz="0" w:space="0" w:color="auto"/>
        <w:right w:val="none" w:sz="0" w:space="0" w:color="auto"/>
      </w:divBdr>
    </w:div>
    <w:div w:id="1129127623">
      <w:bodyDiv w:val="1"/>
      <w:marLeft w:val="0"/>
      <w:marRight w:val="0"/>
      <w:marTop w:val="0"/>
      <w:marBottom w:val="0"/>
      <w:divBdr>
        <w:top w:val="none" w:sz="0" w:space="0" w:color="auto"/>
        <w:left w:val="none" w:sz="0" w:space="0" w:color="auto"/>
        <w:bottom w:val="none" w:sz="0" w:space="0" w:color="auto"/>
        <w:right w:val="none" w:sz="0" w:space="0" w:color="auto"/>
      </w:divBdr>
    </w:div>
    <w:div w:id="1194147364">
      <w:bodyDiv w:val="1"/>
      <w:marLeft w:val="0"/>
      <w:marRight w:val="0"/>
      <w:marTop w:val="0"/>
      <w:marBottom w:val="0"/>
      <w:divBdr>
        <w:top w:val="none" w:sz="0" w:space="0" w:color="auto"/>
        <w:left w:val="none" w:sz="0" w:space="0" w:color="auto"/>
        <w:bottom w:val="none" w:sz="0" w:space="0" w:color="auto"/>
        <w:right w:val="none" w:sz="0" w:space="0" w:color="auto"/>
      </w:divBdr>
    </w:div>
    <w:div w:id="1261068226">
      <w:bodyDiv w:val="1"/>
      <w:marLeft w:val="0"/>
      <w:marRight w:val="0"/>
      <w:marTop w:val="0"/>
      <w:marBottom w:val="0"/>
      <w:divBdr>
        <w:top w:val="none" w:sz="0" w:space="0" w:color="auto"/>
        <w:left w:val="none" w:sz="0" w:space="0" w:color="auto"/>
        <w:bottom w:val="none" w:sz="0" w:space="0" w:color="auto"/>
        <w:right w:val="none" w:sz="0" w:space="0" w:color="auto"/>
      </w:divBdr>
    </w:div>
    <w:div w:id="1332754359">
      <w:bodyDiv w:val="1"/>
      <w:marLeft w:val="0"/>
      <w:marRight w:val="0"/>
      <w:marTop w:val="0"/>
      <w:marBottom w:val="0"/>
      <w:divBdr>
        <w:top w:val="none" w:sz="0" w:space="0" w:color="auto"/>
        <w:left w:val="none" w:sz="0" w:space="0" w:color="auto"/>
        <w:bottom w:val="none" w:sz="0" w:space="0" w:color="auto"/>
        <w:right w:val="none" w:sz="0" w:space="0" w:color="auto"/>
      </w:divBdr>
    </w:div>
    <w:div w:id="1485581246">
      <w:bodyDiv w:val="1"/>
      <w:marLeft w:val="0"/>
      <w:marRight w:val="0"/>
      <w:marTop w:val="0"/>
      <w:marBottom w:val="0"/>
      <w:divBdr>
        <w:top w:val="none" w:sz="0" w:space="0" w:color="auto"/>
        <w:left w:val="none" w:sz="0" w:space="0" w:color="auto"/>
        <w:bottom w:val="none" w:sz="0" w:space="0" w:color="auto"/>
        <w:right w:val="none" w:sz="0" w:space="0" w:color="auto"/>
      </w:divBdr>
    </w:div>
    <w:div w:id="1578631444">
      <w:bodyDiv w:val="1"/>
      <w:marLeft w:val="0"/>
      <w:marRight w:val="0"/>
      <w:marTop w:val="0"/>
      <w:marBottom w:val="0"/>
      <w:divBdr>
        <w:top w:val="none" w:sz="0" w:space="0" w:color="auto"/>
        <w:left w:val="none" w:sz="0" w:space="0" w:color="auto"/>
        <w:bottom w:val="none" w:sz="0" w:space="0" w:color="auto"/>
        <w:right w:val="none" w:sz="0" w:space="0" w:color="auto"/>
      </w:divBdr>
    </w:div>
    <w:div w:id="1597057963">
      <w:bodyDiv w:val="1"/>
      <w:marLeft w:val="0"/>
      <w:marRight w:val="0"/>
      <w:marTop w:val="0"/>
      <w:marBottom w:val="0"/>
      <w:divBdr>
        <w:top w:val="none" w:sz="0" w:space="0" w:color="auto"/>
        <w:left w:val="none" w:sz="0" w:space="0" w:color="auto"/>
        <w:bottom w:val="none" w:sz="0" w:space="0" w:color="auto"/>
        <w:right w:val="none" w:sz="0" w:space="0" w:color="auto"/>
      </w:divBdr>
    </w:div>
    <w:div w:id="1661880748">
      <w:bodyDiv w:val="1"/>
      <w:marLeft w:val="0"/>
      <w:marRight w:val="0"/>
      <w:marTop w:val="0"/>
      <w:marBottom w:val="0"/>
      <w:divBdr>
        <w:top w:val="none" w:sz="0" w:space="0" w:color="auto"/>
        <w:left w:val="none" w:sz="0" w:space="0" w:color="auto"/>
        <w:bottom w:val="none" w:sz="0" w:space="0" w:color="auto"/>
        <w:right w:val="none" w:sz="0" w:space="0" w:color="auto"/>
      </w:divBdr>
    </w:div>
    <w:div w:id="1758819677">
      <w:bodyDiv w:val="1"/>
      <w:marLeft w:val="0"/>
      <w:marRight w:val="0"/>
      <w:marTop w:val="0"/>
      <w:marBottom w:val="0"/>
      <w:divBdr>
        <w:top w:val="none" w:sz="0" w:space="0" w:color="auto"/>
        <w:left w:val="none" w:sz="0" w:space="0" w:color="auto"/>
        <w:bottom w:val="none" w:sz="0" w:space="0" w:color="auto"/>
        <w:right w:val="none" w:sz="0" w:space="0" w:color="auto"/>
      </w:divBdr>
    </w:div>
    <w:div w:id="1798910617">
      <w:bodyDiv w:val="1"/>
      <w:marLeft w:val="0"/>
      <w:marRight w:val="0"/>
      <w:marTop w:val="0"/>
      <w:marBottom w:val="0"/>
      <w:divBdr>
        <w:top w:val="none" w:sz="0" w:space="0" w:color="auto"/>
        <w:left w:val="none" w:sz="0" w:space="0" w:color="auto"/>
        <w:bottom w:val="none" w:sz="0" w:space="0" w:color="auto"/>
        <w:right w:val="none" w:sz="0" w:space="0" w:color="auto"/>
      </w:divBdr>
    </w:div>
    <w:div w:id="1829707736">
      <w:bodyDiv w:val="1"/>
      <w:marLeft w:val="0"/>
      <w:marRight w:val="0"/>
      <w:marTop w:val="0"/>
      <w:marBottom w:val="0"/>
      <w:divBdr>
        <w:top w:val="none" w:sz="0" w:space="0" w:color="auto"/>
        <w:left w:val="none" w:sz="0" w:space="0" w:color="auto"/>
        <w:bottom w:val="none" w:sz="0" w:space="0" w:color="auto"/>
        <w:right w:val="none" w:sz="0" w:space="0" w:color="auto"/>
      </w:divBdr>
    </w:div>
    <w:div w:id="1842966210">
      <w:bodyDiv w:val="1"/>
      <w:marLeft w:val="0"/>
      <w:marRight w:val="0"/>
      <w:marTop w:val="0"/>
      <w:marBottom w:val="0"/>
      <w:divBdr>
        <w:top w:val="none" w:sz="0" w:space="0" w:color="auto"/>
        <w:left w:val="none" w:sz="0" w:space="0" w:color="auto"/>
        <w:bottom w:val="none" w:sz="0" w:space="0" w:color="auto"/>
        <w:right w:val="none" w:sz="0" w:space="0" w:color="auto"/>
      </w:divBdr>
    </w:div>
    <w:div w:id="1855798564">
      <w:bodyDiv w:val="1"/>
      <w:marLeft w:val="0"/>
      <w:marRight w:val="0"/>
      <w:marTop w:val="0"/>
      <w:marBottom w:val="0"/>
      <w:divBdr>
        <w:top w:val="none" w:sz="0" w:space="0" w:color="auto"/>
        <w:left w:val="none" w:sz="0" w:space="0" w:color="auto"/>
        <w:bottom w:val="none" w:sz="0" w:space="0" w:color="auto"/>
        <w:right w:val="none" w:sz="0" w:space="0" w:color="auto"/>
      </w:divBdr>
    </w:div>
    <w:div w:id="1856265643">
      <w:bodyDiv w:val="1"/>
      <w:marLeft w:val="0"/>
      <w:marRight w:val="0"/>
      <w:marTop w:val="0"/>
      <w:marBottom w:val="0"/>
      <w:divBdr>
        <w:top w:val="none" w:sz="0" w:space="0" w:color="auto"/>
        <w:left w:val="none" w:sz="0" w:space="0" w:color="auto"/>
        <w:bottom w:val="none" w:sz="0" w:space="0" w:color="auto"/>
        <w:right w:val="none" w:sz="0" w:space="0" w:color="auto"/>
      </w:divBdr>
    </w:div>
    <w:div w:id="2136367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ak1732.ru"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zakupki.gov.ru" TargetMode="External"/><Relationship Id="rId4" Type="http://schemas.microsoft.com/office/2007/relationships/stylesWithEffects" Target="stylesWithEffects.xml"/><Relationship Id="rId9" Type="http://schemas.openxmlformats.org/officeDocument/2006/relationships/hyperlink" Target="mailto:ak1732@list.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5D103D-C0CB-425D-B9FC-0F81DA0EF3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TotalTime>
  <Pages>10</Pages>
  <Words>3862</Words>
  <Characters>22016</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МУП Волжская Автоколонна-1732</Company>
  <LinksUpToDate>false</LinksUpToDate>
  <CharactersWithSpaces>25827</CharactersWithSpaces>
  <SharedDoc>false</SharedDoc>
  <HLinks>
    <vt:vector size="18" baseType="variant">
      <vt:variant>
        <vt:i4>3014677</vt:i4>
      </vt:variant>
      <vt:variant>
        <vt:i4>6</vt:i4>
      </vt:variant>
      <vt:variant>
        <vt:i4>0</vt:i4>
      </vt:variant>
      <vt:variant>
        <vt:i4>5</vt:i4>
      </vt:variant>
      <vt:variant>
        <vt:lpwstr>mailto:ak1732@list.ru</vt:lpwstr>
      </vt:variant>
      <vt:variant>
        <vt:lpwstr/>
      </vt:variant>
      <vt:variant>
        <vt:i4>3014677</vt:i4>
      </vt:variant>
      <vt:variant>
        <vt:i4>3</vt:i4>
      </vt:variant>
      <vt:variant>
        <vt:i4>0</vt:i4>
      </vt:variant>
      <vt:variant>
        <vt:i4>5</vt:i4>
      </vt:variant>
      <vt:variant>
        <vt:lpwstr>mailto:ak1732@list.ru</vt:lpwstr>
      </vt:variant>
      <vt:variant>
        <vt:lpwstr/>
      </vt:variant>
      <vt:variant>
        <vt:i4>1245260</vt:i4>
      </vt:variant>
      <vt:variant>
        <vt:i4>0</vt:i4>
      </vt:variant>
      <vt:variant>
        <vt:i4>0</vt:i4>
      </vt:variant>
      <vt:variant>
        <vt:i4>5</vt:i4>
      </vt:variant>
      <vt:variant>
        <vt:lpwstr>http://www.ak1732.ru/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Отдел Цен и Закупок</dc:creator>
  <cp:lastModifiedBy>Хиврич</cp:lastModifiedBy>
  <cp:revision>7</cp:revision>
  <cp:lastPrinted>2014-03-31T08:03:00Z</cp:lastPrinted>
  <dcterms:created xsi:type="dcterms:W3CDTF">2014-04-18T07:01:00Z</dcterms:created>
  <dcterms:modified xsi:type="dcterms:W3CDTF">2014-04-22T10:33:00Z</dcterms:modified>
</cp:coreProperties>
</file>