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87E" w:rsidRPr="005E5260" w:rsidRDefault="0076087E" w:rsidP="0076087E">
      <w:pPr>
        <w:spacing w:after="0"/>
        <w:ind w:left="5954"/>
        <w:jc w:val="center"/>
        <w:rPr>
          <w:rFonts w:ascii="Calibri" w:hAnsi="Calibri" w:cs="Tahoma"/>
          <w:b/>
        </w:rPr>
      </w:pPr>
      <w:bookmarkStart w:id="0" w:name="_Toc121292706"/>
      <w:bookmarkStart w:id="1" w:name="_Toc123405439"/>
      <w:r w:rsidRPr="005E5260">
        <w:rPr>
          <w:rFonts w:ascii="Calibri" w:hAnsi="Calibri" w:cs="Tahoma"/>
          <w:b/>
        </w:rPr>
        <w:t>УТВЕРЖДАЮ</w:t>
      </w:r>
    </w:p>
    <w:p w:rsidR="0076087E" w:rsidRPr="005E5260" w:rsidRDefault="0076087E" w:rsidP="0076087E">
      <w:pPr>
        <w:spacing w:after="0"/>
        <w:ind w:left="5954"/>
        <w:jc w:val="center"/>
        <w:rPr>
          <w:rFonts w:ascii="Calibri" w:hAnsi="Calibri" w:cs="Tahoma"/>
        </w:rPr>
      </w:pPr>
      <w:r w:rsidRPr="005E5260">
        <w:rPr>
          <w:rFonts w:ascii="Calibri" w:hAnsi="Calibri" w:cs="Tahoma"/>
        </w:rPr>
        <w:t>Генеральный директор</w:t>
      </w:r>
    </w:p>
    <w:p w:rsidR="0076087E" w:rsidRPr="005E5260" w:rsidRDefault="0076087E" w:rsidP="0076087E">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76087E" w:rsidRPr="005E5260" w:rsidRDefault="0076087E" w:rsidP="0076087E">
      <w:pPr>
        <w:spacing w:after="0"/>
        <w:ind w:left="5954"/>
        <w:jc w:val="center"/>
        <w:rPr>
          <w:rFonts w:ascii="Calibri" w:hAnsi="Calibri" w:cs="Tahoma"/>
        </w:rPr>
      </w:pPr>
    </w:p>
    <w:p w:rsidR="0076087E" w:rsidRPr="005E5260" w:rsidRDefault="0076087E" w:rsidP="0076087E">
      <w:pPr>
        <w:spacing w:after="0"/>
        <w:ind w:left="5954"/>
        <w:jc w:val="center"/>
        <w:rPr>
          <w:rFonts w:ascii="Calibri" w:hAnsi="Calibri" w:cs="Tahoma"/>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9947B6" w:rsidRPr="00D156BC" w:rsidRDefault="009947B6" w:rsidP="009947B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w:t>
      </w:r>
      <w:r w:rsidR="008F3325">
        <w:rPr>
          <w:rFonts w:ascii="Calibri" w:hAnsi="Calibri" w:cs="Tahoma"/>
        </w:rPr>
        <w:t>03</w:t>
      </w:r>
      <w:r w:rsidR="00F932B0">
        <w:rPr>
          <w:rFonts w:ascii="Calibri" w:hAnsi="Calibri" w:cs="Tahoma"/>
        </w:rPr>
        <w:t xml:space="preserve"> </w:t>
      </w:r>
      <w:r w:rsidRPr="00D156BC">
        <w:rPr>
          <w:rFonts w:ascii="Calibri" w:hAnsi="Calibri" w:cs="Tahoma"/>
        </w:rPr>
        <w:t xml:space="preserve">» </w:t>
      </w:r>
      <w:r w:rsidR="002B30E0">
        <w:rPr>
          <w:rFonts w:ascii="Calibri" w:hAnsi="Calibri" w:cs="Tahoma"/>
        </w:rPr>
        <w:t>апреля</w:t>
      </w:r>
      <w:r w:rsidRPr="00D156BC">
        <w:rPr>
          <w:rFonts w:ascii="Calibri" w:hAnsi="Calibri" w:cs="Tahoma"/>
        </w:rPr>
        <w:t xml:space="preserve"> 2014 года</w:t>
      </w:r>
    </w:p>
    <w:p w:rsidR="0076087E" w:rsidRDefault="0076087E" w:rsidP="00200EFB">
      <w:pPr>
        <w:spacing w:after="0"/>
        <w:jc w:val="center"/>
        <w:rPr>
          <w:rFonts w:ascii="Impact" w:hAnsi="Impact" w:cs="Tahoma"/>
          <w:sz w:val="36"/>
          <w:szCs w:val="36"/>
        </w:rPr>
      </w:pPr>
    </w:p>
    <w:p w:rsidR="00200EFB" w:rsidRPr="002B30E0" w:rsidRDefault="00C21FA8" w:rsidP="00200EFB">
      <w:pPr>
        <w:spacing w:after="0"/>
        <w:jc w:val="center"/>
        <w:rPr>
          <w:rFonts w:ascii="Impact" w:hAnsi="Impact" w:cs="Tahoma"/>
          <w:sz w:val="36"/>
          <w:szCs w:val="36"/>
        </w:rPr>
      </w:pPr>
      <w:r>
        <w:rPr>
          <w:rFonts w:ascii="Impact" w:hAnsi="Impact" w:cs="Tahoma"/>
          <w:sz w:val="36"/>
          <w:szCs w:val="36"/>
        </w:rPr>
        <w:t>Извещение о закупке №</w:t>
      </w:r>
      <w:r w:rsidR="00776F37">
        <w:rPr>
          <w:rFonts w:ascii="Impact" w:hAnsi="Impact" w:cs="Tahoma"/>
          <w:sz w:val="36"/>
          <w:szCs w:val="36"/>
        </w:rPr>
        <w:t xml:space="preserve"> </w:t>
      </w:r>
      <w:r w:rsidR="005D4655" w:rsidRPr="002B30E0">
        <w:rPr>
          <w:rFonts w:ascii="Impact" w:hAnsi="Impact" w:cs="Tahoma"/>
          <w:sz w:val="36"/>
          <w:szCs w:val="36"/>
        </w:rPr>
        <w:t>5</w:t>
      </w:r>
    </w:p>
    <w:p w:rsidR="00C21FA8" w:rsidRPr="008B07EC" w:rsidRDefault="00C21FA8" w:rsidP="00200EFB">
      <w:pPr>
        <w:spacing w:after="0"/>
        <w:rPr>
          <w:rFonts w:ascii="Calibri" w:hAnsi="Calibri" w:cs="Tahoma"/>
        </w:rPr>
      </w:pPr>
      <w:r>
        <w:rPr>
          <w:rFonts w:ascii="Calibri" w:hAnsi="Calibri" w:cs="Tahoma"/>
          <w:b/>
        </w:rPr>
        <w:t xml:space="preserve">Способ закупки: </w:t>
      </w:r>
      <w:r w:rsidR="0033613B">
        <w:rPr>
          <w:rFonts w:ascii="Calibri" w:hAnsi="Calibri" w:cs="Tahoma"/>
        </w:rPr>
        <w:t>прямая закупка (у единственного поставщика, подрядчика, исполнителя)</w:t>
      </w:r>
    </w:p>
    <w:p w:rsidR="00C21FA8" w:rsidRDefault="00C21FA8" w:rsidP="00200EFB">
      <w:pPr>
        <w:spacing w:after="0"/>
        <w:rPr>
          <w:rFonts w:ascii="Calibri" w:hAnsi="Calibri" w:cs="Tahoma"/>
        </w:rPr>
      </w:pPr>
      <w:r>
        <w:rPr>
          <w:rFonts w:ascii="Calibri" w:hAnsi="Calibri" w:cs="Tahoma"/>
          <w:b/>
        </w:rPr>
        <w:t xml:space="preserve">Форма закупки: </w:t>
      </w:r>
      <w:r>
        <w:rPr>
          <w:rFonts w:ascii="Calibri" w:hAnsi="Calibri" w:cs="Tahoma"/>
        </w:rPr>
        <w:t>открытая</w:t>
      </w:r>
    </w:p>
    <w:p w:rsidR="00C21FA8" w:rsidRPr="002B30E0" w:rsidRDefault="00C21FA8" w:rsidP="00200EFB">
      <w:pPr>
        <w:spacing w:after="0"/>
        <w:rPr>
          <w:rFonts w:ascii="Calibri" w:hAnsi="Calibri" w:cs="Tahoma"/>
          <w:vertAlign w:val="subscript"/>
        </w:rPr>
      </w:pPr>
      <w:r>
        <w:rPr>
          <w:rFonts w:ascii="Calibri" w:hAnsi="Calibri" w:cs="Tahoma"/>
          <w:b/>
        </w:rPr>
        <w:t>Предмет закупки:</w:t>
      </w:r>
      <w:r w:rsidR="0033613B">
        <w:rPr>
          <w:rFonts w:ascii="Calibri" w:hAnsi="Calibri" w:cs="Tahoma"/>
          <w:b/>
        </w:rPr>
        <w:t xml:space="preserve"> </w:t>
      </w:r>
      <w:r w:rsidR="002B30E0" w:rsidRPr="002B30E0">
        <w:rPr>
          <w:rFonts w:ascii="Calibri" w:hAnsi="Calibri" w:cs="Tahoma"/>
        </w:rPr>
        <w:t xml:space="preserve">поставка </w:t>
      </w:r>
      <w:r w:rsidR="0056290D">
        <w:rPr>
          <w:rFonts w:ascii="Calibri" w:hAnsi="Calibri" w:cs="Tahoma"/>
        </w:rPr>
        <w:t>масл</w:t>
      </w:r>
      <w:r w:rsidR="002B30E0">
        <w:rPr>
          <w:rFonts w:ascii="Calibri" w:hAnsi="Calibri" w:cs="Tahoma"/>
        </w:rPr>
        <w:t>а</w:t>
      </w:r>
      <w:r w:rsidR="0056290D">
        <w:rPr>
          <w:rFonts w:ascii="Calibri" w:hAnsi="Calibri" w:cs="Tahoma"/>
        </w:rPr>
        <w:t xml:space="preserve"> </w:t>
      </w:r>
      <w:r w:rsidR="002B30E0">
        <w:rPr>
          <w:rFonts w:ascii="Calibri" w:hAnsi="Calibri" w:cs="Tahoma"/>
        </w:rPr>
        <w:t>моторного М10Г</w:t>
      </w:r>
      <w:r w:rsidR="002B30E0" w:rsidRPr="002B30E0">
        <w:rPr>
          <w:rFonts w:ascii="Calibri" w:hAnsi="Calibri" w:cs="Tahoma"/>
        </w:rPr>
        <w:t>2К</w:t>
      </w:r>
    </w:p>
    <w:p w:rsidR="00200EFB" w:rsidRPr="00200EFB" w:rsidRDefault="00200EFB" w:rsidP="00200EFB">
      <w:pPr>
        <w:spacing w:after="0"/>
        <w:rPr>
          <w:rFonts w:ascii="Calibri" w:hAnsi="Calibri" w:cs="Tahoma"/>
        </w:rPr>
      </w:pPr>
      <w:r w:rsidRPr="00200EFB">
        <w:rPr>
          <w:rFonts w:ascii="Calibri" w:hAnsi="Calibri" w:cs="Tahoma"/>
          <w:b/>
        </w:rPr>
        <w:t>Заказчик:</w:t>
      </w:r>
      <w:r w:rsidRPr="00200EFB">
        <w:rPr>
          <w:rFonts w:ascii="Calibri" w:hAnsi="Calibri" w:cs="Tahoma"/>
        </w:rPr>
        <w:t xml:space="preserve"> Муниципальное унитарное предприятие «ВОЛЖСКАЯ АВТОМОБИЛЬНАЯ КОЛОННА  № 1732»</w:t>
      </w:r>
    </w:p>
    <w:p w:rsidR="00745D85" w:rsidRDefault="00745D85" w:rsidP="00200EFB">
      <w:pPr>
        <w:spacing w:after="0"/>
        <w:rPr>
          <w:rFonts w:ascii="Calibri" w:hAnsi="Calibri" w:cs="Tahoma"/>
        </w:rPr>
      </w:pPr>
      <w:r>
        <w:rPr>
          <w:rFonts w:ascii="Calibri" w:hAnsi="Calibri" w:cs="Tahoma"/>
          <w:b/>
        </w:rPr>
        <w:t>Место нахождения и п</w:t>
      </w:r>
      <w:r w:rsidR="00200EFB" w:rsidRPr="00200EFB">
        <w:rPr>
          <w:rFonts w:ascii="Calibri" w:hAnsi="Calibri" w:cs="Tahoma"/>
          <w:b/>
        </w:rPr>
        <w:t>очтовый адрес:</w:t>
      </w:r>
      <w:r w:rsidR="00200EFB" w:rsidRPr="00200EFB">
        <w:rPr>
          <w:rFonts w:ascii="Calibri" w:hAnsi="Calibri" w:cs="Tahoma"/>
        </w:rPr>
        <w:t xml:space="preserve"> 404130, г. Волжский, Волгоградской области, ул. </w:t>
      </w:r>
      <w:proofErr w:type="spellStart"/>
      <w:r w:rsidR="00200EFB" w:rsidRPr="00200EFB">
        <w:rPr>
          <w:rFonts w:ascii="Calibri" w:hAnsi="Calibri" w:cs="Tahoma"/>
        </w:rPr>
        <w:t>Карбышева</w:t>
      </w:r>
      <w:proofErr w:type="spellEnd"/>
      <w:r w:rsidR="00200EFB" w:rsidRPr="00200EFB">
        <w:rPr>
          <w:rFonts w:ascii="Calibri" w:hAnsi="Calibri" w:cs="Tahoma"/>
        </w:rPr>
        <w:t xml:space="preserve"> 47,</w:t>
      </w:r>
      <w:r w:rsidR="00D35DD9">
        <w:rPr>
          <w:rFonts w:ascii="Calibri" w:hAnsi="Calibri" w:cs="Tahoma"/>
        </w:rPr>
        <w:t xml:space="preserve"> МУП «Волжская</w:t>
      </w:r>
      <w:proofErr w:type="gramStart"/>
      <w:r w:rsidR="00D35DD9">
        <w:rPr>
          <w:rFonts w:ascii="Calibri" w:hAnsi="Calibri" w:cs="Tahoma"/>
        </w:rPr>
        <w:t xml:space="preserve"> А</w:t>
      </w:r>
      <w:proofErr w:type="gramEnd"/>
      <w:r w:rsidR="00D35DD9">
        <w:rPr>
          <w:rFonts w:ascii="Calibri" w:hAnsi="Calibri" w:cs="Tahoma"/>
        </w:rPr>
        <w:t>/К 1732»</w:t>
      </w:r>
    </w:p>
    <w:p w:rsidR="00200EFB" w:rsidRPr="00200EFB" w:rsidRDefault="00745D85" w:rsidP="00200EFB">
      <w:pPr>
        <w:spacing w:after="0"/>
        <w:rPr>
          <w:rFonts w:ascii="Calibri" w:hAnsi="Calibri" w:cs="Tahoma"/>
        </w:rPr>
      </w:pPr>
      <w:r>
        <w:rPr>
          <w:rFonts w:ascii="Calibri" w:hAnsi="Calibri" w:cs="Tahoma"/>
          <w:b/>
        </w:rPr>
        <w:t>Адрес электронной почты:</w:t>
      </w:r>
      <w:r w:rsidR="00200EFB" w:rsidRPr="00200EFB">
        <w:rPr>
          <w:rFonts w:ascii="Calibri" w:hAnsi="Calibri" w:cs="Tahoma"/>
        </w:rPr>
        <w:t xml:space="preserve"> </w:t>
      </w:r>
      <w:hyperlink r:id="rId9" w:history="1">
        <w:r w:rsidR="0032074F" w:rsidRPr="001974BF">
          <w:rPr>
            <w:rStyle w:val="a7"/>
            <w:rFonts w:ascii="Calibri" w:hAnsi="Calibri" w:cs="Tahoma"/>
            <w:lang w:val="en-US"/>
          </w:rPr>
          <w:t>ak</w:t>
        </w:r>
        <w:r w:rsidR="0032074F" w:rsidRPr="001974BF">
          <w:rPr>
            <w:rStyle w:val="a7"/>
            <w:rFonts w:ascii="Calibri" w:hAnsi="Calibri" w:cs="Tahoma"/>
          </w:rPr>
          <w:t>1732@</w:t>
        </w:r>
        <w:r w:rsidR="0032074F" w:rsidRPr="001974BF">
          <w:rPr>
            <w:rStyle w:val="a7"/>
            <w:rFonts w:ascii="Calibri" w:hAnsi="Calibri" w:cs="Tahoma"/>
            <w:lang w:val="en-US"/>
          </w:rPr>
          <w:t>list</w:t>
        </w:r>
        <w:r w:rsidR="0032074F" w:rsidRPr="001974BF">
          <w:rPr>
            <w:rStyle w:val="a7"/>
            <w:rFonts w:ascii="Calibri" w:hAnsi="Calibri" w:cs="Tahoma"/>
          </w:rPr>
          <w:t>.</w:t>
        </w:r>
        <w:proofErr w:type="spellStart"/>
        <w:r w:rsidR="0032074F" w:rsidRPr="001974BF">
          <w:rPr>
            <w:rStyle w:val="a7"/>
            <w:rFonts w:ascii="Calibri" w:hAnsi="Calibri" w:cs="Tahoma"/>
            <w:lang w:val="en-US"/>
          </w:rPr>
          <w:t>ru</w:t>
        </w:r>
        <w:proofErr w:type="spellEnd"/>
      </w:hyperlink>
    </w:p>
    <w:p w:rsidR="00200EFB" w:rsidRPr="00200EFB" w:rsidRDefault="00200EFB" w:rsidP="00200EFB">
      <w:pPr>
        <w:spacing w:after="0"/>
        <w:rPr>
          <w:rFonts w:ascii="Calibri" w:hAnsi="Calibri" w:cs="Tahoma"/>
        </w:rPr>
      </w:pPr>
      <w:r w:rsidRPr="00200EFB">
        <w:rPr>
          <w:rFonts w:ascii="Calibri" w:hAnsi="Calibri" w:cs="Tahoma"/>
          <w:b/>
        </w:rPr>
        <w:t xml:space="preserve">Контактный телефон: </w:t>
      </w:r>
      <w:r w:rsidRPr="00200EFB">
        <w:rPr>
          <w:rFonts w:ascii="Calibri" w:hAnsi="Calibri" w:cs="Tahoma"/>
        </w:rPr>
        <w:t>(8443)</w:t>
      </w:r>
      <w:r w:rsidRPr="00200EFB">
        <w:rPr>
          <w:rFonts w:ascii="Calibri" w:hAnsi="Calibri" w:cs="Tahoma"/>
          <w:b/>
        </w:rPr>
        <w:t xml:space="preserve"> </w:t>
      </w:r>
      <w:r w:rsidRPr="00200EFB">
        <w:rPr>
          <w:rFonts w:ascii="Calibri" w:hAnsi="Calibri" w:cs="Tahoma"/>
        </w:rPr>
        <w:t xml:space="preserve">27-62-72, факс 27-62-72, 27-61-23 </w:t>
      </w:r>
      <w:proofErr w:type="spellStart"/>
      <w:r w:rsidRPr="00200EFB">
        <w:rPr>
          <w:rFonts w:ascii="Calibri" w:hAnsi="Calibri" w:cs="Tahoma"/>
        </w:rPr>
        <w:t>Хиврич</w:t>
      </w:r>
      <w:proofErr w:type="spellEnd"/>
      <w:r w:rsidRPr="00200EFB">
        <w:rPr>
          <w:rFonts w:ascii="Calibri" w:hAnsi="Calibri" w:cs="Tahoma"/>
        </w:rPr>
        <w:t xml:space="preserve"> Наталья</w:t>
      </w:r>
    </w:p>
    <w:p w:rsidR="00200EFB" w:rsidRPr="00200EFB" w:rsidRDefault="00745D85" w:rsidP="00200EFB">
      <w:pPr>
        <w:spacing w:after="0"/>
        <w:jc w:val="left"/>
        <w:rPr>
          <w:rFonts w:ascii="Calibri" w:hAnsi="Calibri" w:cs="Tahoma"/>
          <w:b/>
        </w:rPr>
      </w:pPr>
      <w:r>
        <w:rPr>
          <w:rFonts w:ascii="Calibri" w:hAnsi="Calibri" w:cs="Tahoma"/>
          <w:b/>
        </w:rPr>
        <w:t>Предмет договора</w:t>
      </w:r>
      <w:r w:rsidR="00200EFB" w:rsidRPr="00200EFB">
        <w:rPr>
          <w:rFonts w:ascii="Calibri" w:hAnsi="Calibri" w:cs="Tahoma"/>
          <w:b/>
        </w:rPr>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4111"/>
      </w:tblGrid>
      <w:tr w:rsidR="003C1D82" w:rsidRPr="009465F9" w:rsidTr="009465F9">
        <w:tc>
          <w:tcPr>
            <w:tcW w:w="5954" w:type="dxa"/>
            <w:shd w:val="clear" w:color="auto" w:fill="auto"/>
            <w:vAlign w:val="center"/>
          </w:tcPr>
          <w:p w:rsidR="003C1D82" w:rsidRPr="009465F9" w:rsidRDefault="003C1D82" w:rsidP="008A6224">
            <w:pPr>
              <w:spacing w:after="0"/>
              <w:jc w:val="center"/>
              <w:rPr>
                <w:rFonts w:ascii="Calibri" w:hAnsi="Calibri" w:cs="Tahoma"/>
              </w:rPr>
            </w:pPr>
            <w:r w:rsidRPr="009465F9">
              <w:rPr>
                <w:rFonts w:ascii="Calibri" w:hAnsi="Calibri" w:cs="Tahoma"/>
              </w:rPr>
              <w:t>Наименование</w:t>
            </w:r>
          </w:p>
        </w:tc>
        <w:tc>
          <w:tcPr>
            <w:tcW w:w="4111" w:type="dxa"/>
            <w:shd w:val="clear" w:color="auto" w:fill="auto"/>
            <w:vAlign w:val="center"/>
          </w:tcPr>
          <w:p w:rsidR="003C1D82" w:rsidRPr="009465F9" w:rsidRDefault="006601F0" w:rsidP="002B30E0">
            <w:pPr>
              <w:spacing w:after="0"/>
              <w:jc w:val="center"/>
              <w:rPr>
                <w:rFonts w:ascii="Calibri" w:hAnsi="Calibri" w:cs="Tahoma"/>
              </w:rPr>
            </w:pPr>
            <w:r>
              <w:rPr>
                <w:rFonts w:ascii="Calibri" w:hAnsi="Calibri" w:cs="Tahoma"/>
              </w:rPr>
              <w:t>Количество поставляемого товара</w:t>
            </w:r>
          </w:p>
        </w:tc>
      </w:tr>
      <w:tr w:rsidR="003C1D82" w:rsidRPr="00200EFB" w:rsidTr="00F806C6">
        <w:trPr>
          <w:trHeight w:val="220"/>
        </w:trPr>
        <w:tc>
          <w:tcPr>
            <w:tcW w:w="5954" w:type="dxa"/>
            <w:shd w:val="clear" w:color="auto" w:fill="auto"/>
          </w:tcPr>
          <w:p w:rsidR="008A6224" w:rsidRPr="009465F9" w:rsidRDefault="002B30E0" w:rsidP="002B30E0">
            <w:pPr>
              <w:spacing w:after="0"/>
              <w:rPr>
                <w:rFonts w:ascii="Calibri" w:hAnsi="Calibri" w:cs="Calibri"/>
                <w:sz w:val="18"/>
                <w:szCs w:val="18"/>
              </w:rPr>
            </w:pPr>
            <w:r>
              <w:rPr>
                <w:rFonts w:ascii="Calibri" w:hAnsi="Calibri" w:cs="Tahoma"/>
              </w:rPr>
              <w:t>М</w:t>
            </w:r>
            <w:r w:rsidRPr="002B30E0">
              <w:rPr>
                <w:rFonts w:ascii="Calibri" w:hAnsi="Calibri" w:cs="Tahoma"/>
              </w:rPr>
              <w:t>асл</w:t>
            </w:r>
            <w:r>
              <w:rPr>
                <w:rFonts w:ascii="Calibri" w:hAnsi="Calibri" w:cs="Tahoma"/>
              </w:rPr>
              <w:t>о</w:t>
            </w:r>
            <w:r w:rsidRPr="002B30E0">
              <w:rPr>
                <w:rFonts w:ascii="Calibri" w:hAnsi="Calibri" w:cs="Tahoma"/>
              </w:rPr>
              <w:t xml:space="preserve"> моторно</w:t>
            </w:r>
            <w:r>
              <w:rPr>
                <w:rFonts w:ascii="Calibri" w:hAnsi="Calibri" w:cs="Tahoma"/>
              </w:rPr>
              <w:t>е</w:t>
            </w:r>
            <w:r w:rsidRPr="002B30E0">
              <w:rPr>
                <w:rFonts w:ascii="Calibri" w:hAnsi="Calibri" w:cs="Tahoma"/>
              </w:rPr>
              <w:t xml:space="preserve"> М10Г2К</w:t>
            </w:r>
          </w:p>
        </w:tc>
        <w:tc>
          <w:tcPr>
            <w:tcW w:w="4111" w:type="dxa"/>
            <w:shd w:val="clear" w:color="auto" w:fill="auto"/>
            <w:vAlign w:val="center"/>
          </w:tcPr>
          <w:p w:rsidR="008A6224" w:rsidRPr="008A6224" w:rsidRDefault="006601F0" w:rsidP="00F806C6">
            <w:pPr>
              <w:spacing w:after="0"/>
              <w:jc w:val="center"/>
              <w:rPr>
                <w:rFonts w:ascii="Calibri" w:hAnsi="Calibri" w:cs="Tahoma"/>
                <w:vertAlign w:val="superscript"/>
              </w:rPr>
            </w:pPr>
            <w:r>
              <w:rPr>
                <w:rFonts w:ascii="Calibri" w:hAnsi="Calibri" w:cs="Tahoma"/>
              </w:rPr>
              <w:t>5,7 т</w:t>
            </w:r>
          </w:p>
        </w:tc>
      </w:tr>
    </w:tbl>
    <w:bookmarkEnd w:id="0"/>
    <w:bookmarkEnd w:id="1"/>
    <w:p w:rsidR="003C1D82" w:rsidRPr="003C1D82" w:rsidRDefault="003C1D82" w:rsidP="00562E79">
      <w:pPr>
        <w:spacing w:after="0"/>
        <w:rPr>
          <w:rFonts w:ascii="Calibri" w:hAnsi="Calibri" w:cs="Tahoma"/>
        </w:rPr>
      </w:pPr>
      <w:r>
        <w:rPr>
          <w:rFonts w:ascii="Calibri" w:hAnsi="Calibri" w:cs="Tahoma"/>
          <w:b/>
        </w:rPr>
        <w:t xml:space="preserve">Место </w:t>
      </w:r>
      <w:r w:rsidR="006601F0">
        <w:rPr>
          <w:rFonts w:ascii="Calibri" w:hAnsi="Calibri" w:cs="Tahoma"/>
          <w:b/>
        </w:rPr>
        <w:t>поставки товара</w:t>
      </w:r>
      <w:r>
        <w:rPr>
          <w:rFonts w:ascii="Calibri" w:hAnsi="Calibri" w:cs="Tahoma"/>
          <w:b/>
        </w:rPr>
        <w:t xml:space="preserve">: </w:t>
      </w:r>
      <w:r w:rsidR="00554813">
        <w:rPr>
          <w:rFonts w:ascii="Calibri" w:hAnsi="Calibri" w:cs="Tahoma"/>
        </w:rPr>
        <w:t>нефтебаза</w:t>
      </w:r>
      <w:r w:rsidR="00554813" w:rsidRPr="00554813">
        <w:rPr>
          <w:rFonts w:ascii="Calibri" w:hAnsi="Calibri" w:cs="Tahoma"/>
        </w:rPr>
        <w:t xml:space="preserve"> </w:t>
      </w:r>
      <w:r w:rsidR="00554813">
        <w:rPr>
          <w:rFonts w:ascii="Calibri" w:hAnsi="Calibri" w:cs="Tahoma"/>
        </w:rPr>
        <w:t>поставщика, расположенная в г. Волгограде</w:t>
      </w:r>
    </w:p>
    <w:p w:rsidR="00562E79" w:rsidRDefault="00ED0500" w:rsidP="00562E79">
      <w:pPr>
        <w:spacing w:after="0"/>
        <w:rPr>
          <w:rFonts w:ascii="Calibri" w:hAnsi="Calibri" w:cs="Tahoma"/>
        </w:rPr>
      </w:pPr>
      <w:r w:rsidRPr="002025B6">
        <w:rPr>
          <w:rFonts w:ascii="Calibri" w:hAnsi="Calibri" w:cs="Tahoma"/>
          <w:b/>
        </w:rPr>
        <w:t xml:space="preserve">Сведения о </w:t>
      </w:r>
      <w:r w:rsidR="00562E79" w:rsidRPr="002025B6">
        <w:rPr>
          <w:rFonts w:ascii="Calibri" w:hAnsi="Calibri" w:cs="Tahoma"/>
          <w:b/>
        </w:rPr>
        <w:t>цен</w:t>
      </w:r>
      <w:r w:rsidRPr="002025B6">
        <w:rPr>
          <w:rFonts w:ascii="Calibri" w:hAnsi="Calibri" w:cs="Tahoma"/>
          <w:b/>
        </w:rPr>
        <w:t>е</w:t>
      </w:r>
      <w:r w:rsidR="00562E79" w:rsidRPr="002025B6">
        <w:rPr>
          <w:rFonts w:ascii="Calibri" w:hAnsi="Calibri" w:cs="Tahoma"/>
          <w:b/>
        </w:rPr>
        <w:t xml:space="preserve"> договора: </w:t>
      </w:r>
      <w:r w:rsidR="00D50B31">
        <w:rPr>
          <w:rFonts w:ascii="Calibri" w:hAnsi="Calibri" w:cs="Tahoma"/>
        </w:rPr>
        <w:t xml:space="preserve">цена договора составляет </w:t>
      </w:r>
      <w:r w:rsidR="00554813">
        <w:rPr>
          <w:rFonts w:ascii="Calibri" w:hAnsi="Calibri" w:cs="Tahoma"/>
        </w:rPr>
        <w:t>217 700,00</w:t>
      </w:r>
      <w:r w:rsidR="00562E79" w:rsidRPr="002025B6">
        <w:rPr>
          <w:rFonts w:ascii="Calibri" w:hAnsi="Calibri" w:cs="Tahoma"/>
        </w:rPr>
        <w:t xml:space="preserve"> рублей</w:t>
      </w:r>
      <w:r w:rsidR="008A6224">
        <w:rPr>
          <w:rFonts w:ascii="Calibri" w:hAnsi="Calibri" w:cs="Tahoma"/>
        </w:rPr>
        <w:t>, в том числе НДС 18%</w:t>
      </w:r>
    </w:p>
    <w:p w:rsidR="00FD49C1" w:rsidRDefault="00DC0608" w:rsidP="008A6224">
      <w:pPr>
        <w:spacing w:after="0"/>
        <w:rPr>
          <w:rFonts w:ascii="Calibri" w:hAnsi="Calibri" w:cs="Tahoma"/>
        </w:rPr>
      </w:pPr>
      <w:r>
        <w:rPr>
          <w:rFonts w:ascii="Calibri" w:hAnsi="Calibri" w:cs="Tahoma"/>
          <w:b/>
        </w:rPr>
        <w:t xml:space="preserve">Срок, место и порядок предоставления документации о закупке: </w:t>
      </w:r>
      <w:r w:rsidR="003E025E" w:rsidRPr="0042109C">
        <w:rPr>
          <w:rFonts w:ascii="Calibri" w:hAnsi="Calibri" w:cs="Tahoma"/>
        </w:rPr>
        <w:t xml:space="preserve">для ознакомления документация о закупке размещена на официальном сайте Российской Федерации - </w:t>
      </w:r>
      <w:hyperlink r:id="rId10" w:history="1">
        <w:r w:rsidR="0032074F" w:rsidRPr="001974BF">
          <w:rPr>
            <w:rStyle w:val="a7"/>
            <w:rFonts w:ascii="Calibri" w:hAnsi="Calibri" w:cs="Tahoma"/>
          </w:rPr>
          <w:t>www.zakupk</w:t>
        </w:r>
        <w:r w:rsidR="0032074F" w:rsidRPr="001974BF">
          <w:rPr>
            <w:rStyle w:val="a7"/>
            <w:rFonts w:ascii="Calibri" w:hAnsi="Calibri" w:cs="Tahoma"/>
            <w:lang w:val="en-US"/>
          </w:rPr>
          <w:t>i</w:t>
        </w:r>
        <w:r w:rsidR="0032074F" w:rsidRPr="001974BF">
          <w:rPr>
            <w:rStyle w:val="a7"/>
            <w:rFonts w:ascii="Calibri" w:hAnsi="Calibri" w:cs="Tahoma"/>
          </w:rPr>
          <w:t>.gov.ru</w:t>
        </w:r>
      </w:hyperlink>
      <w:r w:rsidR="003E025E" w:rsidRPr="0042109C">
        <w:rPr>
          <w:rFonts w:ascii="Calibri" w:hAnsi="Calibri" w:cs="Tahoma"/>
        </w:rPr>
        <w:t xml:space="preserve">. и на сайте предприятия - </w:t>
      </w:r>
      <w:hyperlink r:id="rId11" w:history="1">
        <w:r w:rsidR="003E025E" w:rsidRPr="0042109C">
          <w:rPr>
            <w:rStyle w:val="a7"/>
            <w:rFonts w:ascii="Calibri" w:hAnsi="Calibri" w:cs="Tahoma"/>
            <w:lang w:val="en-US"/>
          </w:rPr>
          <w:t>www</w:t>
        </w:r>
        <w:r w:rsidR="003E025E" w:rsidRPr="0042109C">
          <w:rPr>
            <w:rStyle w:val="a7"/>
            <w:rFonts w:ascii="Calibri" w:hAnsi="Calibri" w:cs="Tahoma"/>
          </w:rPr>
          <w:t>.</w:t>
        </w:r>
        <w:r w:rsidR="003E025E" w:rsidRPr="0042109C">
          <w:rPr>
            <w:rStyle w:val="a7"/>
            <w:rFonts w:ascii="Calibri" w:hAnsi="Calibri" w:cs="Tahoma"/>
            <w:lang w:val="en-US"/>
          </w:rPr>
          <w:t>ak</w:t>
        </w:r>
        <w:r w:rsidR="003E025E" w:rsidRPr="0042109C">
          <w:rPr>
            <w:rStyle w:val="a7"/>
            <w:rFonts w:ascii="Calibri" w:hAnsi="Calibri" w:cs="Tahoma"/>
          </w:rPr>
          <w:t>1732.</w:t>
        </w:r>
        <w:r w:rsidR="003E025E" w:rsidRPr="0042109C">
          <w:rPr>
            <w:rStyle w:val="a7"/>
            <w:rFonts w:ascii="Calibri" w:hAnsi="Calibri" w:cs="Tahoma"/>
            <w:lang w:val="en-US"/>
          </w:rPr>
          <w:t>ru</w:t>
        </w:r>
      </w:hyperlink>
      <w:r w:rsidR="003E025E" w:rsidRPr="0042109C">
        <w:rPr>
          <w:rFonts w:ascii="Calibri" w:hAnsi="Calibri" w:cs="Tahoma"/>
        </w:rPr>
        <w:t xml:space="preserve"> (в разделе «Тендеры/Закупки (223-ФЗ)»).</w:t>
      </w:r>
    </w:p>
    <w:p w:rsidR="00FD49C1" w:rsidRPr="00FD49C1" w:rsidRDefault="00FD49C1" w:rsidP="003E025E">
      <w:pPr>
        <w:spacing w:after="0"/>
        <w:rPr>
          <w:rFonts w:ascii="Calibri" w:hAnsi="Calibri" w:cs="Tahoma"/>
        </w:rPr>
      </w:pPr>
      <w:r w:rsidRPr="00FD49C1">
        <w:rPr>
          <w:rFonts w:ascii="Calibri" w:hAnsi="Calibri" w:cs="Tahoma"/>
          <w:b/>
        </w:rPr>
        <w:t>Размер, порядок и сроки внесения платы, взимаемо</w:t>
      </w:r>
      <w:r>
        <w:rPr>
          <w:rFonts w:ascii="Calibri" w:hAnsi="Calibri" w:cs="Tahoma"/>
          <w:b/>
        </w:rPr>
        <w:t>й заказчиком за предоставление д</w:t>
      </w:r>
      <w:r w:rsidRPr="00FD49C1">
        <w:rPr>
          <w:rFonts w:ascii="Calibri" w:hAnsi="Calibri" w:cs="Tahoma"/>
          <w:b/>
        </w:rPr>
        <w:t>окументации о закупке</w:t>
      </w:r>
      <w:r>
        <w:rPr>
          <w:rFonts w:ascii="Calibri" w:hAnsi="Calibri" w:cs="Tahoma"/>
          <w:b/>
        </w:rPr>
        <w:t xml:space="preserve">: </w:t>
      </w:r>
      <w:r w:rsidR="008A6224">
        <w:rPr>
          <w:rFonts w:ascii="Calibri" w:hAnsi="Calibri" w:cs="Tahoma"/>
        </w:rPr>
        <w:t>плата не взимается</w:t>
      </w:r>
    </w:p>
    <w:p w:rsidR="008A6224" w:rsidRDefault="0076087E" w:rsidP="008A6224">
      <w:pPr>
        <w:spacing w:after="0"/>
        <w:rPr>
          <w:rFonts w:ascii="Calibri" w:hAnsi="Calibri" w:cs="Tahoma"/>
        </w:rPr>
      </w:pPr>
      <w:r>
        <w:rPr>
          <w:rFonts w:ascii="Calibri" w:hAnsi="Calibri" w:cs="Tahoma"/>
          <w:b/>
        </w:rPr>
        <w:t xml:space="preserve">Сведения о предоставлении преференций: </w:t>
      </w:r>
      <w:r>
        <w:rPr>
          <w:rFonts w:ascii="Calibri" w:hAnsi="Calibri" w:cs="Tahoma"/>
        </w:rPr>
        <w:t>не предусмотрены</w:t>
      </w:r>
    </w:p>
    <w:p w:rsidR="006B5CF4" w:rsidRDefault="006B5CF4" w:rsidP="008A6224">
      <w:pPr>
        <w:spacing w:after="0"/>
        <w:rPr>
          <w:rFonts w:ascii="Calibri" w:hAnsi="Calibri" w:cs="Tahoma"/>
        </w:rPr>
      </w:pPr>
      <w:r w:rsidRPr="006B5CF4">
        <w:rPr>
          <w:rFonts w:ascii="Calibri" w:hAnsi="Calibri" w:cs="Tahoma"/>
          <w:b/>
        </w:rPr>
        <w:t>Порядок, место, дата начала и дата окончания срока подачи заявок на участие в закупке</w:t>
      </w:r>
      <w:r>
        <w:rPr>
          <w:rFonts w:ascii="Calibri" w:hAnsi="Calibri" w:cs="Tahoma"/>
          <w:b/>
        </w:rPr>
        <w:t xml:space="preserve">: </w:t>
      </w:r>
      <w:r w:rsidR="006F6FCF" w:rsidRPr="006F6FCF">
        <w:rPr>
          <w:rFonts w:ascii="Calibri" w:hAnsi="Calibri" w:cs="Tahoma"/>
        </w:rPr>
        <w:t xml:space="preserve">заявку на закупку готовит Претендент в виде проекта договора подписанного уполномоченным представителем и подает ее на имя Заказчика не </w:t>
      </w:r>
      <w:proofErr w:type="gramStart"/>
      <w:r w:rsidR="006F6FCF" w:rsidRPr="006F6FCF">
        <w:rPr>
          <w:rFonts w:ascii="Calibri" w:hAnsi="Calibri" w:cs="Tahoma"/>
        </w:rPr>
        <w:t>позднее</w:t>
      </w:r>
      <w:proofErr w:type="gramEnd"/>
      <w:r w:rsidR="006F6FCF" w:rsidRPr="006F6FCF">
        <w:rPr>
          <w:rFonts w:ascii="Calibri" w:hAnsi="Calibri" w:cs="Tahoma"/>
        </w:rPr>
        <w:t xml:space="preserve"> чем за два дня до плановой даты заключения договора с единственным поставщиком (подрядчиком, исполнителем)</w:t>
      </w:r>
    </w:p>
    <w:p w:rsidR="00741EEB" w:rsidRDefault="00741EEB" w:rsidP="00741EEB">
      <w:pPr>
        <w:spacing w:after="0"/>
        <w:rPr>
          <w:rFonts w:ascii="Calibri" w:hAnsi="Calibri" w:cs="Tahoma"/>
        </w:rPr>
      </w:pPr>
      <w:r w:rsidRPr="00741EEB">
        <w:rPr>
          <w:rFonts w:ascii="Calibri" w:hAnsi="Calibri" w:cs="Tahoma"/>
          <w:b/>
        </w:rPr>
        <w:t>Место рассмотрения предложений Претендента и подведения итогов закупки</w:t>
      </w:r>
      <w:r>
        <w:rPr>
          <w:rFonts w:ascii="Calibri" w:hAnsi="Calibri" w:cs="Tahoma"/>
        </w:rPr>
        <w:t xml:space="preserve">: </w:t>
      </w:r>
      <w:r w:rsidR="00D35DD9" w:rsidRPr="00D35DD9">
        <w:rPr>
          <w:rFonts w:ascii="Calibri" w:hAnsi="Calibri" w:cs="Tahoma"/>
        </w:rPr>
        <w:t xml:space="preserve">г. </w:t>
      </w:r>
      <w:proofErr w:type="gramStart"/>
      <w:r w:rsidR="00D35DD9" w:rsidRPr="00D35DD9">
        <w:rPr>
          <w:rFonts w:ascii="Calibri" w:hAnsi="Calibri" w:cs="Tahoma"/>
        </w:rPr>
        <w:t>Волжский</w:t>
      </w:r>
      <w:proofErr w:type="gramEnd"/>
      <w:r w:rsidR="00D35DD9" w:rsidRPr="00D35DD9">
        <w:rPr>
          <w:rFonts w:ascii="Calibri" w:hAnsi="Calibri" w:cs="Tahoma"/>
        </w:rPr>
        <w:t xml:space="preserve">, Волгоградской области, ул. </w:t>
      </w:r>
      <w:proofErr w:type="spellStart"/>
      <w:r w:rsidR="00D35DD9" w:rsidRPr="00D35DD9">
        <w:rPr>
          <w:rFonts w:ascii="Calibri" w:hAnsi="Calibri" w:cs="Tahoma"/>
        </w:rPr>
        <w:t>Карбышева</w:t>
      </w:r>
      <w:proofErr w:type="spellEnd"/>
      <w:r w:rsidR="00D35DD9" w:rsidRPr="00D35DD9">
        <w:rPr>
          <w:rFonts w:ascii="Calibri" w:hAnsi="Calibri" w:cs="Tahoma"/>
        </w:rPr>
        <w:t xml:space="preserve"> 47</w:t>
      </w:r>
    </w:p>
    <w:p w:rsidR="00D35DD9" w:rsidRPr="00741EEB" w:rsidRDefault="00D35DD9" w:rsidP="00741EEB">
      <w:pPr>
        <w:spacing w:after="0"/>
        <w:rPr>
          <w:rFonts w:ascii="Calibri" w:hAnsi="Calibri" w:cs="Tahoma"/>
        </w:rPr>
      </w:pPr>
      <w:r>
        <w:rPr>
          <w:rFonts w:ascii="Calibri" w:hAnsi="Calibri" w:cs="Tahoma"/>
          <w:b/>
        </w:rPr>
        <w:t>Д</w:t>
      </w:r>
      <w:r w:rsidRPr="00741EEB">
        <w:rPr>
          <w:rFonts w:ascii="Calibri" w:hAnsi="Calibri" w:cs="Tahoma"/>
          <w:b/>
        </w:rPr>
        <w:t>ата рассмотрения предложений Претендента закупки и подведения итогов закупки</w:t>
      </w:r>
      <w:r w:rsidR="008F3325">
        <w:rPr>
          <w:rFonts w:ascii="Calibri" w:hAnsi="Calibri" w:cs="Tahoma"/>
          <w:b/>
        </w:rPr>
        <w:t xml:space="preserve"> (плановая дата заключения договора)</w:t>
      </w:r>
      <w:r w:rsidR="00554813">
        <w:rPr>
          <w:rFonts w:ascii="Calibri" w:hAnsi="Calibri" w:cs="Tahoma"/>
        </w:rPr>
        <w:t>: 04</w:t>
      </w:r>
      <w:r>
        <w:rPr>
          <w:rFonts w:ascii="Calibri" w:hAnsi="Calibri" w:cs="Tahoma"/>
        </w:rPr>
        <w:t>.04.2014 г.</w:t>
      </w:r>
    </w:p>
    <w:p w:rsidR="008F3325" w:rsidRDefault="00741EEB" w:rsidP="00741EEB">
      <w:pPr>
        <w:spacing w:after="0"/>
        <w:rPr>
          <w:rFonts w:ascii="Calibri" w:hAnsi="Calibri" w:cs="Tahoma"/>
        </w:rPr>
      </w:pPr>
      <w:r w:rsidRPr="00741EEB">
        <w:rPr>
          <w:rFonts w:ascii="Calibri" w:hAnsi="Calibri" w:cs="Tahoma"/>
          <w:b/>
        </w:rPr>
        <w:t>Фирменное наименование Претендента:</w:t>
      </w:r>
      <w:r>
        <w:rPr>
          <w:rFonts w:ascii="Calibri" w:hAnsi="Calibri" w:cs="Tahoma"/>
          <w:b/>
        </w:rPr>
        <w:t xml:space="preserve"> </w:t>
      </w:r>
      <w:r w:rsidR="00554813" w:rsidRPr="00554813">
        <w:rPr>
          <w:rFonts w:ascii="Calibri" w:hAnsi="Calibri" w:cs="Tahoma"/>
        </w:rPr>
        <w:t>ООО «ЛУКОЙЛ-</w:t>
      </w:r>
      <w:proofErr w:type="spellStart"/>
      <w:r w:rsidR="00554813" w:rsidRPr="00554813">
        <w:rPr>
          <w:rFonts w:ascii="Calibri" w:hAnsi="Calibri" w:cs="Tahoma"/>
        </w:rPr>
        <w:t>Нижневолжскнефтепродукт</w:t>
      </w:r>
      <w:proofErr w:type="spellEnd"/>
      <w:r w:rsidR="00554813" w:rsidRPr="00554813">
        <w:rPr>
          <w:rFonts w:ascii="Calibri" w:hAnsi="Calibri" w:cs="Tahoma"/>
        </w:rPr>
        <w:t>»</w:t>
      </w:r>
      <w:r>
        <w:rPr>
          <w:rFonts w:ascii="Calibri" w:hAnsi="Calibri" w:cs="Tahoma"/>
        </w:rPr>
        <w:t xml:space="preserve"> </w:t>
      </w:r>
    </w:p>
    <w:p w:rsidR="00741EEB" w:rsidRPr="00741EEB" w:rsidRDefault="00741EEB" w:rsidP="00741EEB">
      <w:pPr>
        <w:spacing w:after="0"/>
        <w:rPr>
          <w:rFonts w:ascii="Calibri" w:hAnsi="Calibri" w:cs="Tahoma"/>
        </w:rPr>
      </w:pPr>
      <w:r w:rsidRPr="00741EEB">
        <w:rPr>
          <w:rFonts w:ascii="Calibri" w:hAnsi="Calibri" w:cs="Tahoma"/>
          <w:b/>
        </w:rPr>
        <w:t>Почтовый адрес Претендента:</w:t>
      </w:r>
      <w:r>
        <w:rPr>
          <w:rFonts w:ascii="Calibri" w:hAnsi="Calibri" w:cs="Tahoma"/>
          <w:b/>
        </w:rPr>
        <w:t xml:space="preserve"> </w:t>
      </w:r>
      <w:r w:rsidR="008F3325" w:rsidRPr="008F3325">
        <w:rPr>
          <w:rFonts w:ascii="Calibri" w:hAnsi="Calibri" w:cs="Tahoma"/>
        </w:rPr>
        <w:t xml:space="preserve">Российская Федерация, 400048, г. Волгоград,  ул. </w:t>
      </w:r>
      <w:proofErr w:type="spellStart"/>
      <w:r w:rsidR="008F3325" w:rsidRPr="008F3325">
        <w:rPr>
          <w:rFonts w:ascii="Calibri" w:hAnsi="Calibri" w:cs="Tahoma"/>
        </w:rPr>
        <w:t>Лесогорская</w:t>
      </w:r>
      <w:proofErr w:type="spellEnd"/>
      <w:r w:rsidR="008F3325" w:rsidRPr="008F3325">
        <w:rPr>
          <w:rFonts w:ascii="Calibri" w:hAnsi="Calibri" w:cs="Tahoma"/>
        </w:rPr>
        <w:t>, 85</w:t>
      </w:r>
    </w:p>
    <w:p w:rsidR="00DA6E16" w:rsidRPr="008A6224" w:rsidRDefault="0076087E" w:rsidP="00D50B31">
      <w:pPr>
        <w:spacing w:after="0"/>
        <w:ind w:left="5954"/>
        <w:jc w:val="center"/>
        <w:rPr>
          <w:rFonts w:ascii="Calibri" w:hAnsi="Calibri" w:cs="Tahoma"/>
        </w:rPr>
      </w:pPr>
      <w:r>
        <w:rPr>
          <w:rFonts w:ascii="Calibri" w:hAnsi="Calibri" w:cs="Tahoma"/>
          <w:b/>
        </w:rPr>
        <w:br w:type="page"/>
      </w:r>
      <w:r w:rsidR="00DA6E16" w:rsidRPr="005E5260">
        <w:rPr>
          <w:rFonts w:ascii="Calibri" w:hAnsi="Calibri" w:cs="Tahoma"/>
          <w:b/>
        </w:rPr>
        <w:lastRenderedPageBreak/>
        <w:t>УТВЕРЖДАЮ</w:t>
      </w:r>
    </w:p>
    <w:p w:rsidR="00DA6E16" w:rsidRPr="005E5260" w:rsidRDefault="00DA6E16" w:rsidP="00DA6E16">
      <w:pPr>
        <w:spacing w:after="0"/>
        <w:ind w:left="5954"/>
        <w:jc w:val="center"/>
        <w:rPr>
          <w:rFonts w:ascii="Calibri" w:hAnsi="Calibri" w:cs="Tahoma"/>
        </w:rPr>
      </w:pPr>
      <w:r w:rsidRPr="005E5260">
        <w:rPr>
          <w:rFonts w:ascii="Calibri" w:hAnsi="Calibri" w:cs="Tahoma"/>
        </w:rPr>
        <w:t>Генеральный директор</w:t>
      </w:r>
    </w:p>
    <w:p w:rsidR="00DA6E16" w:rsidRPr="005E5260" w:rsidRDefault="00DA6E16" w:rsidP="00DA6E16">
      <w:pPr>
        <w:spacing w:after="0"/>
        <w:ind w:left="5954"/>
        <w:jc w:val="center"/>
        <w:rPr>
          <w:rFonts w:ascii="Calibri" w:hAnsi="Calibri" w:cs="Tahoma"/>
        </w:rPr>
      </w:pPr>
      <w:r w:rsidRPr="005E5260">
        <w:rPr>
          <w:rFonts w:ascii="Calibri" w:hAnsi="Calibri" w:cs="Tahoma"/>
        </w:rPr>
        <w:t>МУП «Волжская</w:t>
      </w:r>
      <w:proofErr w:type="gramStart"/>
      <w:r w:rsidRPr="005E5260">
        <w:rPr>
          <w:rFonts w:ascii="Calibri" w:hAnsi="Calibri" w:cs="Tahoma"/>
        </w:rPr>
        <w:t xml:space="preserve"> А</w:t>
      </w:r>
      <w:proofErr w:type="gramEnd"/>
      <w:r w:rsidRPr="005E5260">
        <w:rPr>
          <w:rFonts w:ascii="Calibri" w:hAnsi="Calibri" w:cs="Tahoma"/>
        </w:rPr>
        <w:t>/К 1732»</w:t>
      </w:r>
    </w:p>
    <w:p w:rsidR="00DA6E16" w:rsidRPr="00E408DA" w:rsidRDefault="00DA6E16" w:rsidP="00DA6E16">
      <w:pPr>
        <w:spacing w:after="0"/>
        <w:ind w:left="5954"/>
        <w:jc w:val="center"/>
        <w:rPr>
          <w:rFonts w:ascii="Calibri" w:hAnsi="Calibri" w:cs="Tahoma"/>
          <w:sz w:val="10"/>
          <w:szCs w:val="10"/>
        </w:rPr>
      </w:pPr>
    </w:p>
    <w:p w:rsidR="00DA6E16" w:rsidRDefault="00DA6E16" w:rsidP="00DA6E16">
      <w:pPr>
        <w:spacing w:after="0"/>
        <w:ind w:left="5954"/>
        <w:jc w:val="center"/>
        <w:rPr>
          <w:rFonts w:ascii="Calibri" w:hAnsi="Calibri" w:cs="Tahoma"/>
          <w:b/>
        </w:rPr>
      </w:pPr>
      <w:r w:rsidRPr="005E5260">
        <w:rPr>
          <w:rFonts w:ascii="Calibri" w:hAnsi="Calibri" w:cs="Tahoma"/>
        </w:rPr>
        <w:t xml:space="preserve">___________ </w:t>
      </w:r>
      <w:r w:rsidRPr="005E5260">
        <w:rPr>
          <w:rFonts w:ascii="Calibri" w:hAnsi="Calibri" w:cs="Tahoma"/>
          <w:b/>
        </w:rPr>
        <w:t xml:space="preserve">В.А. </w:t>
      </w:r>
      <w:proofErr w:type="spellStart"/>
      <w:r w:rsidRPr="005E5260">
        <w:rPr>
          <w:rFonts w:ascii="Calibri" w:hAnsi="Calibri" w:cs="Tahoma"/>
          <w:b/>
        </w:rPr>
        <w:t>Бабайцев</w:t>
      </w:r>
      <w:proofErr w:type="spellEnd"/>
    </w:p>
    <w:p w:rsidR="00D156BC" w:rsidRPr="00D156BC" w:rsidRDefault="00D156BC" w:rsidP="00DA6E16">
      <w:pPr>
        <w:spacing w:after="0"/>
        <w:ind w:left="5954"/>
        <w:jc w:val="center"/>
        <w:rPr>
          <w:rFonts w:ascii="Calibri" w:hAnsi="Calibri" w:cs="Tahoma"/>
        </w:rPr>
      </w:pPr>
      <w:r w:rsidRPr="00D156BC">
        <w:rPr>
          <w:rFonts w:ascii="Calibri" w:hAnsi="Calibri" w:cs="Tahoma"/>
        </w:rPr>
        <w:t>«</w:t>
      </w:r>
      <w:r w:rsidR="00F932B0">
        <w:rPr>
          <w:rFonts w:ascii="Calibri" w:hAnsi="Calibri" w:cs="Tahoma"/>
        </w:rPr>
        <w:t xml:space="preserve"> </w:t>
      </w:r>
      <w:r w:rsidR="008F3325">
        <w:rPr>
          <w:rFonts w:ascii="Calibri" w:hAnsi="Calibri" w:cs="Tahoma"/>
        </w:rPr>
        <w:t>03</w:t>
      </w:r>
      <w:r w:rsidR="00F932B0">
        <w:rPr>
          <w:rFonts w:ascii="Calibri" w:hAnsi="Calibri" w:cs="Tahoma"/>
        </w:rPr>
        <w:t xml:space="preserve"> </w:t>
      </w:r>
      <w:r w:rsidRPr="00D156BC">
        <w:rPr>
          <w:rFonts w:ascii="Calibri" w:hAnsi="Calibri" w:cs="Tahoma"/>
        </w:rPr>
        <w:t xml:space="preserve">» </w:t>
      </w:r>
      <w:r w:rsidR="008F3325">
        <w:rPr>
          <w:rFonts w:ascii="Calibri" w:hAnsi="Calibri" w:cs="Tahoma"/>
        </w:rPr>
        <w:t>апреля</w:t>
      </w:r>
      <w:r w:rsidRPr="00D156BC">
        <w:rPr>
          <w:rFonts w:ascii="Calibri" w:hAnsi="Calibri" w:cs="Tahoma"/>
        </w:rPr>
        <w:t xml:space="preserve"> 2014 года</w:t>
      </w:r>
    </w:p>
    <w:p w:rsidR="00DA6E16" w:rsidRDefault="00DA6E16" w:rsidP="00863B65">
      <w:pPr>
        <w:spacing w:after="0"/>
        <w:jc w:val="right"/>
        <w:rPr>
          <w:rFonts w:ascii="Calibri" w:hAnsi="Calibri" w:cs="Tahoma"/>
          <w:i/>
        </w:rPr>
      </w:pPr>
    </w:p>
    <w:p w:rsidR="00863B65" w:rsidRPr="00554813" w:rsidRDefault="00863B65" w:rsidP="00863B65">
      <w:pPr>
        <w:spacing w:after="0"/>
        <w:jc w:val="center"/>
        <w:rPr>
          <w:rFonts w:ascii="Impact" w:hAnsi="Impact" w:cs="Tahoma"/>
          <w:sz w:val="36"/>
          <w:szCs w:val="36"/>
        </w:rPr>
      </w:pPr>
      <w:r>
        <w:rPr>
          <w:rFonts w:ascii="Impact" w:hAnsi="Impact" w:cs="Tahoma"/>
          <w:sz w:val="36"/>
          <w:szCs w:val="36"/>
        </w:rPr>
        <w:t>Документация о закупке №</w:t>
      </w:r>
      <w:r w:rsidR="00776F37">
        <w:rPr>
          <w:rFonts w:ascii="Impact" w:hAnsi="Impact" w:cs="Tahoma"/>
          <w:sz w:val="36"/>
          <w:szCs w:val="36"/>
        </w:rPr>
        <w:t xml:space="preserve"> </w:t>
      </w:r>
      <w:r w:rsidR="005D4655" w:rsidRPr="00554813">
        <w:rPr>
          <w:rFonts w:ascii="Impact" w:hAnsi="Impact" w:cs="Tahoma"/>
          <w:sz w:val="36"/>
          <w:szCs w:val="36"/>
        </w:rPr>
        <w:t>5</w:t>
      </w:r>
    </w:p>
    <w:p w:rsidR="00863B65" w:rsidRDefault="00863B65" w:rsidP="00562E79">
      <w:pPr>
        <w:spacing w:after="0"/>
        <w:rPr>
          <w:rFonts w:ascii="Calibri" w:hAnsi="Calibri" w:cs="Tahoma"/>
          <w:b/>
        </w:rPr>
      </w:pPr>
    </w:p>
    <w:tbl>
      <w:tblPr>
        <w:tblW w:w="10314" w:type="dxa"/>
        <w:tblBorders>
          <w:top w:val="single" w:sz="4" w:space="0" w:color="000000" w:themeColor="text1"/>
          <w:bottom w:val="single" w:sz="4" w:space="0" w:color="000000" w:themeColor="text1"/>
          <w:insideH w:val="single" w:sz="4" w:space="0" w:color="000000" w:themeColor="text1"/>
        </w:tblBorders>
        <w:tblLayout w:type="fixed"/>
        <w:tblLook w:val="04A0" w:firstRow="1" w:lastRow="0" w:firstColumn="1" w:lastColumn="0" w:noHBand="0" w:noVBand="1"/>
      </w:tblPr>
      <w:tblGrid>
        <w:gridCol w:w="392"/>
        <w:gridCol w:w="2551"/>
        <w:gridCol w:w="7371"/>
      </w:tblGrid>
      <w:tr w:rsidR="00D134A6" w:rsidRPr="00730895" w:rsidTr="00C27055">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widowControl w:val="0"/>
              <w:autoSpaceDE w:val="0"/>
              <w:autoSpaceDN w:val="0"/>
              <w:adjustRightInd w:val="0"/>
              <w:spacing w:after="0"/>
              <w:jc w:val="left"/>
              <w:rPr>
                <w:rFonts w:ascii="Calibri" w:hAnsi="Calibri" w:cs="Courier New"/>
                <w:i/>
                <w:sz w:val="20"/>
                <w:szCs w:val="20"/>
              </w:rPr>
            </w:pPr>
            <w:r w:rsidRPr="003045A2">
              <w:rPr>
                <w:rFonts w:ascii="Calibri" w:hAnsi="Calibri" w:cs="Courier New"/>
                <w:i/>
                <w:sz w:val="20"/>
                <w:szCs w:val="20"/>
              </w:rPr>
              <w:t xml:space="preserve">Наименование заказчика, контактная информация          </w:t>
            </w:r>
          </w:p>
        </w:tc>
        <w:tc>
          <w:tcPr>
            <w:tcW w:w="7371" w:type="dxa"/>
            <w:shd w:val="clear" w:color="auto" w:fill="auto"/>
          </w:tcPr>
          <w:p w:rsidR="00D134A6" w:rsidRPr="00730895" w:rsidRDefault="00D134A6" w:rsidP="006A09BA">
            <w:pPr>
              <w:pStyle w:val="a9"/>
              <w:ind w:left="-36"/>
              <w:rPr>
                <w:rFonts w:ascii="Calibri" w:hAnsi="Calibri"/>
                <w:bCs/>
              </w:rPr>
            </w:pPr>
            <w:r w:rsidRPr="00730895">
              <w:rPr>
                <w:rFonts w:ascii="Calibri" w:hAnsi="Calibri"/>
                <w:b/>
              </w:rPr>
              <w:t>Наименование заказчика</w:t>
            </w:r>
            <w:r w:rsidRPr="00730895">
              <w:rPr>
                <w:rFonts w:ascii="Calibri" w:hAnsi="Calibri"/>
              </w:rPr>
              <w:t>:</w:t>
            </w:r>
            <w:r w:rsidRPr="00730895">
              <w:rPr>
                <w:rFonts w:ascii="Calibri" w:hAnsi="Calibri"/>
                <w:bCs/>
              </w:rPr>
              <w:t xml:space="preserve"> Муниципальное унитарное предприятие «ВОЛЖСКАЯ АВТОМОБИЛЬНАЯ КОЛОННА № 1732» (МУП «Волжская</w:t>
            </w:r>
            <w:proofErr w:type="gramStart"/>
            <w:r w:rsidRPr="00730895">
              <w:rPr>
                <w:rFonts w:ascii="Calibri" w:hAnsi="Calibri"/>
                <w:bCs/>
              </w:rPr>
              <w:t xml:space="preserve"> А</w:t>
            </w:r>
            <w:proofErr w:type="gramEnd"/>
            <w:r w:rsidRPr="00730895">
              <w:rPr>
                <w:rFonts w:ascii="Calibri" w:hAnsi="Calibri"/>
                <w:bCs/>
              </w:rPr>
              <w:t>/К 1732»)</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Место нахождения, почтовый адрес:</w:t>
            </w:r>
            <w:r w:rsidRPr="00730895">
              <w:rPr>
                <w:rFonts w:ascii="Calibri" w:hAnsi="Calibri" w:cs="Courier New"/>
              </w:rPr>
              <w:t xml:space="preserve"> 404130, г. Волжский, Волгоградская область, ул. </w:t>
            </w:r>
            <w:proofErr w:type="spellStart"/>
            <w:r w:rsidRPr="00730895">
              <w:rPr>
                <w:rFonts w:ascii="Calibri" w:hAnsi="Calibri" w:cs="Courier New"/>
              </w:rPr>
              <w:t>Карбышева</w:t>
            </w:r>
            <w:proofErr w:type="spellEnd"/>
            <w:r w:rsidRPr="00730895">
              <w:rPr>
                <w:rFonts w:ascii="Calibri" w:hAnsi="Calibri" w:cs="Courier New"/>
              </w:rPr>
              <w:t xml:space="preserve">, 47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 xml:space="preserve">Номер контактного телефона: </w:t>
            </w:r>
            <w:r w:rsidRPr="00730895">
              <w:rPr>
                <w:rFonts w:ascii="Calibri" w:hAnsi="Calibri" w:cs="Courier New"/>
              </w:rPr>
              <w:t xml:space="preserve">(8443) 27-62-72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Контактное лицо:</w:t>
            </w:r>
            <w:r w:rsidRPr="00730895">
              <w:rPr>
                <w:rFonts w:ascii="Calibri" w:hAnsi="Calibri" w:cs="Courier New"/>
              </w:rPr>
              <w:t xml:space="preserve"> </w:t>
            </w:r>
            <w:proofErr w:type="spellStart"/>
            <w:r w:rsidRPr="00730895">
              <w:rPr>
                <w:rFonts w:ascii="Calibri" w:hAnsi="Calibri" w:cs="Courier New"/>
              </w:rPr>
              <w:t>Хиврич</w:t>
            </w:r>
            <w:proofErr w:type="spellEnd"/>
            <w:r w:rsidRPr="00730895">
              <w:rPr>
                <w:rFonts w:ascii="Calibri" w:hAnsi="Calibri" w:cs="Courier New"/>
              </w:rPr>
              <w:t xml:space="preserve"> Наталья   </w:t>
            </w:r>
          </w:p>
          <w:p w:rsidR="00D134A6" w:rsidRPr="00730895" w:rsidRDefault="00D134A6" w:rsidP="006A09BA">
            <w:pPr>
              <w:widowControl w:val="0"/>
              <w:autoSpaceDE w:val="0"/>
              <w:autoSpaceDN w:val="0"/>
              <w:adjustRightInd w:val="0"/>
              <w:spacing w:after="0"/>
              <w:rPr>
                <w:rFonts w:ascii="Calibri" w:hAnsi="Calibri" w:cs="Courier New"/>
              </w:rPr>
            </w:pPr>
            <w:r w:rsidRPr="00730895">
              <w:rPr>
                <w:rFonts w:ascii="Calibri" w:hAnsi="Calibri" w:cs="Courier New"/>
                <w:b/>
              </w:rPr>
              <w:t>Адрес электронной почты:</w:t>
            </w:r>
            <w:r w:rsidRPr="00730895">
              <w:rPr>
                <w:rFonts w:ascii="Calibri" w:hAnsi="Calibri" w:cs="Courier New"/>
              </w:rPr>
              <w:t xml:space="preserve"> </w:t>
            </w:r>
            <w:proofErr w:type="spellStart"/>
            <w:r w:rsidRPr="00730895">
              <w:rPr>
                <w:rFonts w:ascii="Calibri" w:hAnsi="Calibri" w:cs="Courier New"/>
                <w:lang w:val="en-US"/>
              </w:rPr>
              <w:t>ak</w:t>
            </w:r>
            <w:proofErr w:type="spellEnd"/>
            <w:r w:rsidRPr="00730895">
              <w:rPr>
                <w:rFonts w:ascii="Calibri" w:hAnsi="Calibri" w:cs="Courier New"/>
              </w:rPr>
              <w:t>1732@</w:t>
            </w:r>
            <w:r w:rsidRPr="00730895">
              <w:rPr>
                <w:rFonts w:ascii="Calibri" w:hAnsi="Calibri" w:cs="Courier New"/>
                <w:lang w:val="en-US"/>
              </w:rPr>
              <w:t>list</w:t>
            </w:r>
            <w:r w:rsidRPr="00730895">
              <w:rPr>
                <w:rFonts w:ascii="Calibri" w:hAnsi="Calibri" w:cs="Courier New"/>
              </w:rPr>
              <w:t>.</w:t>
            </w:r>
            <w:proofErr w:type="spellStart"/>
            <w:r w:rsidRPr="00730895">
              <w:rPr>
                <w:rFonts w:ascii="Calibri" w:hAnsi="Calibri" w:cs="Courier New"/>
                <w:lang w:val="en-US"/>
              </w:rPr>
              <w:t>ru</w:t>
            </w:r>
            <w:proofErr w:type="spellEnd"/>
            <w:r w:rsidRPr="00730895">
              <w:rPr>
                <w:rFonts w:ascii="Calibri" w:hAnsi="Calibri" w:cs="Courier New"/>
              </w:rPr>
              <w:t xml:space="preserve">        </w:t>
            </w:r>
          </w:p>
        </w:tc>
      </w:tr>
      <w:tr w:rsidR="00D134A6" w:rsidRPr="00730895" w:rsidTr="00C27055">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Вид и предмет закупки</w:t>
            </w:r>
          </w:p>
        </w:tc>
        <w:tc>
          <w:tcPr>
            <w:tcW w:w="7371" w:type="dxa"/>
            <w:shd w:val="clear" w:color="auto" w:fill="auto"/>
          </w:tcPr>
          <w:p w:rsidR="00D134A6" w:rsidRPr="00730895" w:rsidRDefault="0056008D"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Открытая закупка у единственного поставщика (исполнителя, подрядчика) </w:t>
            </w:r>
            <w:r w:rsidR="008F3325" w:rsidRPr="008F3325">
              <w:rPr>
                <w:rStyle w:val="Bodytext"/>
                <w:rFonts w:ascii="Calibri" w:hAnsi="Calibri" w:cs="Tahoma"/>
                <w:sz w:val="24"/>
                <w:szCs w:val="24"/>
                <w:shd w:val="clear" w:color="auto" w:fill="auto"/>
              </w:rPr>
              <w:t>масла моторного М10Г2К</w:t>
            </w:r>
          </w:p>
        </w:tc>
      </w:tr>
      <w:tr w:rsidR="00C27055" w:rsidRPr="00730895" w:rsidTr="00C27055">
        <w:tc>
          <w:tcPr>
            <w:tcW w:w="392" w:type="dxa"/>
            <w:shd w:val="clear" w:color="auto" w:fill="auto"/>
          </w:tcPr>
          <w:p w:rsidR="00C27055" w:rsidRPr="005E6D4B" w:rsidRDefault="00C27055"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C27055" w:rsidRPr="003045A2" w:rsidRDefault="00C27055"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Претендент</w:t>
            </w:r>
          </w:p>
        </w:tc>
        <w:tc>
          <w:tcPr>
            <w:tcW w:w="7371" w:type="dxa"/>
            <w:shd w:val="clear" w:color="auto" w:fill="auto"/>
          </w:tcPr>
          <w:p w:rsidR="008F3325" w:rsidRPr="008F3325" w:rsidRDefault="008F3325" w:rsidP="008F3325">
            <w:pPr>
              <w:pStyle w:val="Bodytext1"/>
              <w:tabs>
                <w:tab w:val="left" w:pos="0"/>
              </w:tabs>
              <w:rPr>
                <w:rStyle w:val="Bodytext"/>
                <w:rFonts w:ascii="Calibri" w:hAnsi="Calibri" w:cs="Tahoma"/>
                <w:b/>
                <w:sz w:val="24"/>
                <w:szCs w:val="24"/>
                <w:shd w:val="clear" w:color="auto" w:fill="auto"/>
              </w:rPr>
            </w:pPr>
            <w:r w:rsidRPr="008F3325">
              <w:rPr>
                <w:rStyle w:val="Bodytext"/>
                <w:rFonts w:ascii="Calibri" w:hAnsi="Calibri" w:cs="Tahoma"/>
                <w:b/>
                <w:sz w:val="24"/>
                <w:szCs w:val="24"/>
                <w:shd w:val="clear" w:color="auto" w:fill="auto"/>
              </w:rPr>
              <w:t xml:space="preserve">Фирменное наименование Претендента: </w:t>
            </w:r>
            <w:r w:rsidRPr="008F3325">
              <w:rPr>
                <w:rStyle w:val="Bodytext"/>
                <w:rFonts w:ascii="Calibri" w:hAnsi="Calibri" w:cs="Tahoma"/>
                <w:sz w:val="24"/>
                <w:szCs w:val="24"/>
                <w:shd w:val="clear" w:color="auto" w:fill="auto"/>
              </w:rPr>
              <w:t>ООО «ЛУКОЙЛ-</w:t>
            </w:r>
            <w:proofErr w:type="spellStart"/>
            <w:r w:rsidRPr="008F3325">
              <w:rPr>
                <w:rStyle w:val="Bodytext"/>
                <w:rFonts w:ascii="Calibri" w:hAnsi="Calibri" w:cs="Tahoma"/>
                <w:sz w:val="24"/>
                <w:szCs w:val="24"/>
                <w:shd w:val="clear" w:color="auto" w:fill="auto"/>
              </w:rPr>
              <w:t>Нижневолжскнефтепродукт</w:t>
            </w:r>
            <w:proofErr w:type="spellEnd"/>
            <w:r w:rsidRPr="008F3325">
              <w:rPr>
                <w:rStyle w:val="Bodytext"/>
                <w:rFonts w:ascii="Calibri" w:hAnsi="Calibri" w:cs="Tahoma"/>
                <w:sz w:val="24"/>
                <w:szCs w:val="24"/>
                <w:shd w:val="clear" w:color="auto" w:fill="auto"/>
              </w:rPr>
              <w:t>»</w:t>
            </w:r>
            <w:r w:rsidRPr="008F3325">
              <w:rPr>
                <w:rStyle w:val="Bodytext"/>
                <w:rFonts w:ascii="Calibri" w:hAnsi="Calibri" w:cs="Tahoma"/>
                <w:b/>
                <w:sz w:val="24"/>
                <w:szCs w:val="24"/>
                <w:shd w:val="clear" w:color="auto" w:fill="auto"/>
              </w:rPr>
              <w:t xml:space="preserve"> </w:t>
            </w:r>
          </w:p>
          <w:p w:rsidR="00C27055" w:rsidRDefault="008F3325" w:rsidP="008F3325">
            <w:pPr>
              <w:pStyle w:val="Bodytext1"/>
              <w:tabs>
                <w:tab w:val="left" w:pos="0"/>
              </w:tabs>
              <w:jc w:val="both"/>
              <w:rPr>
                <w:rStyle w:val="Bodytext"/>
                <w:rFonts w:ascii="Calibri" w:hAnsi="Calibri" w:cs="Tahoma"/>
                <w:sz w:val="24"/>
                <w:szCs w:val="24"/>
                <w:shd w:val="clear" w:color="auto" w:fill="auto"/>
              </w:rPr>
            </w:pPr>
            <w:r w:rsidRPr="008F3325">
              <w:rPr>
                <w:rStyle w:val="Bodytext"/>
                <w:rFonts w:ascii="Calibri" w:hAnsi="Calibri" w:cs="Tahoma"/>
                <w:b/>
                <w:sz w:val="24"/>
                <w:szCs w:val="24"/>
                <w:shd w:val="clear" w:color="auto" w:fill="auto"/>
              </w:rPr>
              <w:t xml:space="preserve">Почтовый адрес Претендента: </w:t>
            </w:r>
            <w:r w:rsidRPr="008F3325">
              <w:rPr>
                <w:rStyle w:val="Bodytext"/>
                <w:rFonts w:ascii="Calibri" w:hAnsi="Calibri" w:cs="Tahoma"/>
                <w:sz w:val="24"/>
                <w:szCs w:val="24"/>
                <w:shd w:val="clear" w:color="auto" w:fill="auto"/>
              </w:rPr>
              <w:t xml:space="preserve">Российская Федерация, 400048, г. Волгоград,  ул. </w:t>
            </w:r>
            <w:proofErr w:type="spellStart"/>
            <w:r w:rsidRPr="008F3325">
              <w:rPr>
                <w:rStyle w:val="Bodytext"/>
                <w:rFonts w:ascii="Calibri" w:hAnsi="Calibri" w:cs="Tahoma"/>
                <w:sz w:val="24"/>
                <w:szCs w:val="24"/>
                <w:shd w:val="clear" w:color="auto" w:fill="auto"/>
              </w:rPr>
              <w:t>Лесогорская</w:t>
            </w:r>
            <w:proofErr w:type="spellEnd"/>
            <w:r w:rsidRPr="008F3325">
              <w:rPr>
                <w:rStyle w:val="Bodytext"/>
                <w:rFonts w:ascii="Calibri" w:hAnsi="Calibri" w:cs="Tahoma"/>
                <w:sz w:val="24"/>
                <w:szCs w:val="24"/>
                <w:shd w:val="clear" w:color="auto" w:fill="auto"/>
              </w:rPr>
              <w:t>, 85</w:t>
            </w:r>
          </w:p>
        </w:tc>
      </w:tr>
      <w:tr w:rsidR="00D134A6" w:rsidRPr="00730895" w:rsidTr="00C27055">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Требования к качеству, техническим и иным характеристикам товара, работы, услуги</w:t>
            </w:r>
          </w:p>
        </w:tc>
        <w:tc>
          <w:tcPr>
            <w:tcW w:w="7371" w:type="dxa"/>
            <w:shd w:val="clear" w:color="auto" w:fill="auto"/>
          </w:tcPr>
          <w:p w:rsidR="00D134A6" w:rsidRPr="00C776A7" w:rsidRDefault="00866AF4" w:rsidP="00C776A7">
            <w:pPr>
              <w:pStyle w:val="Bodytext1"/>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Согласно </w:t>
            </w:r>
            <w:r w:rsidRPr="00866AF4">
              <w:rPr>
                <w:rStyle w:val="Bodytext"/>
                <w:rFonts w:ascii="Calibri" w:hAnsi="Calibri" w:cs="Tahoma"/>
                <w:sz w:val="24"/>
                <w:szCs w:val="24"/>
                <w:shd w:val="clear" w:color="auto" w:fill="auto"/>
              </w:rPr>
              <w:t>проекту договора (Приложение № 1 к настоящей документации о закупке)</w:t>
            </w:r>
            <w:bookmarkStart w:id="2" w:name="_GoBack"/>
            <w:bookmarkEnd w:id="2"/>
          </w:p>
        </w:tc>
      </w:tr>
      <w:tr w:rsidR="00D134A6" w:rsidRPr="00730895" w:rsidTr="00C27055">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Количество приобретаемых товаров, объем работ или услуг или порядок их определения</w:t>
            </w:r>
          </w:p>
        </w:tc>
        <w:tc>
          <w:tcPr>
            <w:tcW w:w="7371" w:type="dxa"/>
            <w:shd w:val="clear" w:color="auto" w:fill="auto"/>
          </w:tcPr>
          <w:p w:rsidR="007A4028" w:rsidRPr="00730895" w:rsidRDefault="008F3325" w:rsidP="007A4028">
            <w:pPr>
              <w:pStyle w:val="Bodytext1"/>
              <w:shd w:val="clear" w:color="auto" w:fill="auto"/>
              <w:tabs>
                <w:tab w:val="left" w:pos="317"/>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5,7 тонн</w:t>
            </w:r>
          </w:p>
        </w:tc>
      </w:tr>
      <w:tr w:rsidR="00D134A6" w:rsidRPr="00730895" w:rsidTr="00C27055">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jc w:val="center"/>
              <w:rPr>
                <w:rStyle w:val="Bodytext"/>
                <w:rFonts w:ascii="Calibri" w:hAnsi="Calibri" w:cs="Tahoma"/>
                <w:sz w:val="20"/>
                <w:szCs w:val="20"/>
                <w:shd w:val="clear" w:color="auto" w:fill="auto"/>
              </w:rPr>
            </w:pPr>
          </w:p>
        </w:tc>
        <w:tc>
          <w:tcPr>
            <w:tcW w:w="2551" w:type="dxa"/>
            <w:shd w:val="clear" w:color="auto" w:fill="auto"/>
          </w:tcPr>
          <w:p w:rsidR="00D134A6" w:rsidRPr="003045A2"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3045A2">
              <w:rPr>
                <w:rStyle w:val="Bodytext"/>
                <w:rFonts w:ascii="Calibri" w:hAnsi="Calibri" w:cs="Tahoma"/>
                <w:i/>
                <w:sz w:val="20"/>
                <w:szCs w:val="20"/>
                <w:shd w:val="clear" w:color="auto" w:fill="auto"/>
              </w:rPr>
              <w:t>Место, условия и сроки (периоды) поставки товара, выполнения работы, оказания услуги</w:t>
            </w:r>
          </w:p>
        </w:tc>
        <w:tc>
          <w:tcPr>
            <w:tcW w:w="7371" w:type="dxa"/>
            <w:shd w:val="clear" w:color="auto" w:fill="auto"/>
          </w:tcPr>
          <w:p w:rsidR="00D134A6" w:rsidRPr="007A4028" w:rsidRDefault="007A4028" w:rsidP="006A09BA">
            <w:pPr>
              <w:pStyle w:val="Bodytext1"/>
              <w:shd w:val="clear" w:color="auto" w:fill="auto"/>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Согласно проекту договора (Приложение № 1 к настоящей документации о закупке)</w:t>
            </w:r>
          </w:p>
        </w:tc>
      </w:tr>
      <w:tr w:rsidR="00D134A6" w:rsidRPr="00730895" w:rsidTr="00C27055">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7A4028">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цене договора</w:t>
            </w:r>
          </w:p>
        </w:tc>
        <w:tc>
          <w:tcPr>
            <w:tcW w:w="7371" w:type="dxa"/>
            <w:shd w:val="clear" w:color="auto" w:fill="auto"/>
          </w:tcPr>
          <w:p w:rsidR="00D134A6" w:rsidRPr="008F3325" w:rsidRDefault="008F3325" w:rsidP="008F3325">
            <w:pPr>
              <w:pStyle w:val="Bodytext1"/>
              <w:shd w:val="clear" w:color="auto" w:fill="auto"/>
              <w:tabs>
                <w:tab w:val="left" w:pos="0"/>
              </w:tabs>
              <w:jc w:val="both"/>
              <w:rPr>
                <w:rStyle w:val="Bodytext"/>
                <w:rFonts w:ascii="Calibri" w:hAnsi="Calibri" w:cs="Tahoma"/>
                <w:sz w:val="24"/>
                <w:szCs w:val="24"/>
                <w:shd w:val="clear" w:color="auto" w:fill="auto"/>
              </w:rPr>
            </w:pPr>
            <w:r>
              <w:rPr>
                <w:rFonts w:ascii="Calibri" w:hAnsi="Calibri" w:cs="Calibri"/>
                <w:b/>
                <w:sz w:val="24"/>
                <w:szCs w:val="24"/>
              </w:rPr>
              <w:t>217 700</w:t>
            </w:r>
            <w:r w:rsidR="007A4028">
              <w:rPr>
                <w:rFonts w:ascii="Calibri" w:hAnsi="Calibri" w:cs="Calibri"/>
                <w:b/>
                <w:sz w:val="24"/>
                <w:szCs w:val="24"/>
              </w:rPr>
              <w:t xml:space="preserve"> </w:t>
            </w:r>
            <w:r w:rsidR="007A4028" w:rsidRPr="007A4028">
              <w:rPr>
                <w:rFonts w:ascii="Calibri" w:hAnsi="Calibri" w:cs="Calibri"/>
                <w:i/>
                <w:sz w:val="24"/>
                <w:szCs w:val="24"/>
              </w:rPr>
              <w:t>(</w:t>
            </w:r>
            <w:r w:rsidRPr="008F3325">
              <w:rPr>
                <w:rFonts w:ascii="Calibri" w:hAnsi="Calibri" w:cs="Calibri"/>
                <w:i/>
                <w:sz w:val="24"/>
                <w:szCs w:val="24"/>
              </w:rPr>
              <w:t>двести семнадцать тысяч семьсот</w:t>
            </w:r>
            <w:r w:rsidR="007A4028" w:rsidRPr="007A4028">
              <w:rPr>
                <w:rFonts w:ascii="Calibri" w:hAnsi="Calibri" w:cs="Calibri"/>
                <w:i/>
                <w:sz w:val="24"/>
                <w:szCs w:val="24"/>
              </w:rPr>
              <w:t>)</w:t>
            </w:r>
            <w:r w:rsidR="007A4028">
              <w:rPr>
                <w:rFonts w:ascii="Calibri" w:hAnsi="Calibri" w:cs="Calibri"/>
                <w:b/>
                <w:sz w:val="24"/>
                <w:szCs w:val="24"/>
              </w:rPr>
              <w:t xml:space="preserve"> </w:t>
            </w:r>
            <w:r>
              <w:rPr>
                <w:rFonts w:ascii="Calibri" w:hAnsi="Calibri" w:cs="Calibri"/>
                <w:b/>
                <w:sz w:val="24"/>
                <w:szCs w:val="24"/>
              </w:rPr>
              <w:t>00</w:t>
            </w:r>
            <w:r w:rsidR="007A4028">
              <w:rPr>
                <w:rFonts w:ascii="Calibri" w:hAnsi="Calibri" w:cs="Calibri"/>
                <w:b/>
                <w:sz w:val="24"/>
                <w:szCs w:val="24"/>
              </w:rPr>
              <w:t xml:space="preserve"> копеек</w:t>
            </w:r>
            <w:r>
              <w:rPr>
                <w:rFonts w:ascii="Calibri" w:hAnsi="Calibri" w:cs="Calibri"/>
                <w:b/>
                <w:sz w:val="24"/>
                <w:szCs w:val="24"/>
              </w:rPr>
              <w:t xml:space="preserve">, </w:t>
            </w:r>
            <w:r>
              <w:rPr>
                <w:rFonts w:ascii="Calibri" w:hAnsi="Calibri" w:cs="Calibri"/>
                <w:sz w:val="24"/>
                <w:szCs w:val="24"/>
              </w:rPr>
              <w:t>в том числе НДС 18%.</w:t>
            </w:r>
          </w:p>
        </w:tc>
      </w:tr>
      <w:tr w:rsidR="00D134A6" w:rsidRPr="00730895" w:rsidTr="00C27055">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Порядок формирования цены договора</w:t>
            </w:r>
          </w:p>
        </w:tc>
        <w:tc>
          <w:tcPr>
            <w:tcW w:w="7371" w:type="dxa"/>
            <w:shd w:val="clear" w:color="auto" w:fill="auto"/>
          </w:tcPr>
          <w:p w:rsidR="00D134A6" w:rsidRPr="00730895" w:rsidRDefault="008F3325" w:rsidP="00085CCA">
            <w:pPr>
              <w:spacing w:after="0"/>
              <w:rPr>
                <w:rStyle w:val="Bodytext"/>
                <w:rFonts w:ascii="Calibri" w:hAnsi="Calibri" w:cs="Calibri"/>
                <w:sz w:val="24"/>
                <w:szCs w:val="24"/>
                <w:shd w:val="clear" w:color="auto" w:fill="auto"/>
              </w:rPr>
            </w:pPr>
            <w:r w:rsidRPr="008F3325">
              <w:rPr>
                <w:rFonts w:ascii="Calibri" w:hAnsi="Calibri" w:cs="Calibri"/>
              </w:rPr>
              <w:t>Цена продукции устанавливается в размере цены Поставщика на дату поставки (с учетом погрузки продукции в транспортное средство).</w:t>
            </w:r>
          </w:p>
        </w:tc>
      </w:tr>
      <w:tr w:rsidR="00D134A6" w:rsidRPr="00730895" w:rsidTr="00C27055">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валюте, используемой для формирования цены договора и расчетов</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730895">
              <w:rPr>
                <w:rStyle w:val="Bodytext"/>
                <w:rFonts w:ascii="Calibri" w:hAnsi="Calibri" w:cs="Tahoma"/>
                <w:sz w:val="24"/>
                <w:szCs w:val="24"/>
                <w:shd w:val="clear" w:color="auto" w:fill="auto"/>
              </w:rPr>
              <w:t>Валюта, используемая для формирования цены договора и расчетов</w:t>
            </w:r>
            <w:r>
              <w:rPr>
                <w:rStyle w:val="Bodytext"/>
                <w:rFonts w:ascii="Calibri" w:hAnsi="Calibri" w:cs="Tahoma"/>
                <w:sz w:val="24"/>
                <w:szCs w:val="24"/>
                <w:shd w:val="clear" w:color="auto" w:fill="auto"/>
              </w:rPr>
              <w:t>,</w:t>
            </w:r>
            <w:r w:rsidRPr="00730895">
              <w:rPr>
                <w:rStyle w:val="Bodytext"/>
                <w:rFonts w:ascii="Calibri" w:hAnsi="Calibri" w:cs="Tahoma"/>
                <w:sz w:val="24"/>
                <w:szCs w:val="24"/>
                <w:shd w:val="clear" w:color="auto" w:fill="auto"/>
              </w:rPr>
              <w:t xml:space="preserve"> - российский рубль.</w:t>
            </w:r>
          </w:p>
        </w:tc>
      </w:tr>
      <w:tr w:rsidR="00D134A6" w:rsidRPr="00730895" w:rsidTr="00C27055">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сроки и порядок оплаты товара, работы, услуги</w:t>
            </w:r>
          </w:p>
        </w:tc>
        <w:tc>
          <w:tcPr>
            <w:tcW w:w="7371" w:type="dxa"/>
            <w:shd w:val="clear" w:color="auto" w:fill="auto"/>
          </w:tcPr>
          <w:p w:rsidR="00D134A6" w:rsidRPr="00085CCA" w:rsidRDefault="00085CCA" w:rsidP="008F3325">
            <w:pPr>
              <w:pStyle w:val="Bodytext1"/>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В соответствии с разделом </w:t>
            </w:r>
            <w:r w:rsidR="008F3325">
              <w:rPr>
                <w:rStyle w:val="Bodytext"/>
                <w:rFonts w:ascii="Calibri" w:hAnsi="Calibri" w:cs="Tahoma"/>
                <w:sz w:val="24"/>
                <w:szCs w:val="24"/>
                <w:shd w:val="clear" w:color="auto" w:fill="auto"/>
              </w:rPr>
              <w:t>4</w:t>
            </w:r>
            <w:r w:rsidRPr="00085CCA">
              <w:rPr>
                <w:rStyle w:val="Bodytext"/>
                <w:rFonts w:ascii="Calibri" w:hAnsi="Calibri" w:cs="Tahoma"/>
                <w:sz w:val="24"/>
                <w:szCs w:val="24"/>
                <w:shd w:val="clear" w:color="auto" w:fill="auto"/>
              </w:rPr>
              <w:t xml:space="preserve"> </w:t>
            </w:r>
            <w:r>
              <w:rPr>
                <w:rStyle w:val="Bodytext"/>
                <w:rFonts w:ascii="Calibri" w:hAnsi="Calibri" w:cs="Tahoma"/>
                <w:sz w:val="24"/>
                <w:szCs w:val="24"/>
                <w:shd w:val="clear" w:color="auto" w:fill="auto"/>
              </w:rPr>
              <w:t xml:space="preserve">Проекта договора </w:t>
            </w:r>
            <w:r w:rsidR="00C27055">
              <w:rPr>
                <w:rStyle w:val="Bodytext"/>
                <w:rFonts w:ascii="Calibri" w:hAnsi="Calibri" w:cs="Tahoma"/>
                <w:sz w:val="24"/>
                <w:szCs w:val="24"/>
                <w:shd w:val="clear" w:color="auto" w:fill="auto"/>
              </w:rPr>
              <w:t>(Приложение № 1 к настоящей документации о закупке)</w:t>
            </w:r>
          </w:p>
        </w:tc>
      </w:tr>
      <w:tr w:rsidR="00F9688B" w:rsidRPr="00730895" w:rsidTr="00C27055">
        <w:tblPrEx>
          <w:tblBorders>
            <w:top w:val="single" w:sz="4" w:space="0" w:color="auto"/>
            <w:bottom w:val="single" w:sz="4" w:space="0" w:color="auto"/>
            <w:insideH w:val="single" w:sz="4" w:space="0" w:color="auto"/>
          </w:tblBorders>
        </w:tblPrEx>
        <w:tc>
          <w:tcPr>
            <w:tcW w:w="392" w:type="dxa"/>
            <w:tcBorders>
              <w:bottom w:val="single" w:sz="4" w:space="0" w:color="000000" w:themeColor="text1"/>
            </w:tcBorders>
            <w:shd w:val="clear" w:color="auto" w:fill="auto"/>
          </w:tcPr>
          <w:p w:rsidR="00F9688B" w:rsidRPr="005E6D4B" w:rsidRDefault="00F9688B"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tcBorders>
              <w:bottom w:val="single" w:sz="4" w:space="0" w:color="000000" w:themeColor="text1"/>
            </w:tcBorders>
            <w:shd w:val="clear" w:color="auto" w:fill="auto"/>
          </w:tcPr>
          <w:p w:rsidR="00F9688B" w:rsidRPr="005E6D4B" w:rsidRDefault="00F9688B" w:rsidP="00F9688B">
            <w:pPr>
              <w:pStyle w:val="Bodytext1"/>
              <w:tabs>
                <w:tab w:val="left" w:pos="0"/>
              </w:tabs>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П</w:t>
            </w:r>
            <w:r w:rsidRPr="00F9688B">
              <w:rPr>
                <w:rStyle w:val="Bodytext"/>
                <w:rFonts w:ascii="Calibri" w:hAnsi="Calibri" w:cs="Tahoma"/>
                <w:i/>
                <w:sz w:val="20"/>
                <w:szCs w:val="20"/>
                <w:shd w:val="clear" w:color="auto" w:fill="auto"/>
              </w:rPr>
              <w:t>орядок приема-передачи товара, работ, услуг</w:t>
            </w:r>
          </w:p>
        </w:tc>
        <w:tc>
          <w:tcPr>
            <w:tcW w:w="7371" w:type="dxa"/>
            <w:tcBorders>
              <w:bottom w:val="single" w:sz="4" w:space="0" w:color="000000" w:themeColor="text1"/>
            </w:tcBorders>
            <w:shd w:val="clear" w:color="auto" w:fill="auto"/>
          </w:tcPr>
          <w:p w:rsidR="00F9688B" w:rsidRDefault="00F9688B" w:rsidP="00C27055">
            <w:p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Проектом договора (Приложение № 1 к настоящей документации о закупке)</w:t>
            </w:r>
          </w:p>
        </w:tc>
      </w:tr>
      <w:tr w:rsidR="00F9688B" w:rsidRPr="00730895" w:rsidTr="00C27055">
        <w:tblPrEx>
          <w:tblBorders>
            <w:top w:val="single" w:sz="4" w:space="0" w:color="auto"/>
            <w:bottom w:val="single" w:sz="4" w:space="0" w:color="auto"/>
            <w:insideH w:val="single" w:sz="4" w:space="0" w:color="auto"/>
          </w:tblBorders>
        </w:tblPrEx>
        <w:tc>
          <w:tcPr>
            <w:tcW w:w="392" w:type="dxa"/>
            <w:tcBorders>
              <w:bottom w:val="single" w:sz="4" w:space="0" w:color="000000" w:themeColor="text1"/>
            </w:tcBorders>
            <w:shd w:val="clear" w:color="auto" w:fill="auto"/>
          </w:tcPr>
          <w:p w:rsidR="00F9688B" w:rsidRPr="005E6D4B" w:rsidRDefault="00F9688B"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tcBorders>
              <w:bottom w:val="single" w:sz="4" w:space="0" w:color="000000" w:themeColor="text1"/>
            </w:tcBorders>
            <w:shd w:val="clear" w:color="auto" w:fill="auto"/>
          </w:tcPr>
          <w:p w:rsidR="00F9688B" w:rsidRPr="005E6D4B" w:rsidRDefault="00F9688B"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У</w:t>
            </w:r>
            <w:r w:rsidRPr="00F9688B">
              <w:rPr>
                <w:rStyle w:val="Bodytext"/>
                <w:rFonts w:ascii="Calibri" w:hAnsi="Calibri" w:cs="Tahoma"/>
                <w:i/>
                <w:sz w:val="20"/>
                <w:szCs w:val="20"/>
                <w:shd w:val="clear" w:color="auto" w:fill="auto"/>
              </w:rPr>
              <w:t>словие об ответственности сторон договора</w:t>
            </w:r>
          </w:p>
        </w:tc>
        <w:tc>
          <w:tcPr>
            <w:tcW w:w="7371" w:type="dxa"/>
            <w:tcBorders>
              <w:bottom w:val="single" w:sz="4" w:space="0" w:color="000000" w:themeColor="text1"/>
            </w:tcBorders>
            <w:shd w:val="clear" w:color="auto" w:fill="auto"/>
          </w:tcPr>
          <w:p w:rsidR="00F9688B" w:rsidRDefault="00F9688B" w:rsidP="00C27055">
            <w:pPr>
              <w:spacing w:after="0"/>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Проектом договора (Приложение № 1 к настоящей документации о закупке)</w:t>
            </w:r>
          </w:p>
        </w:tc>
      </w:tr>
      <w:tr w:rsidR="00D134A6" w:rsidRPr="00730895" w:rsidTr="00C27055">
        <w:tblPrEx>
          <w:tblBorders>
            <w:top w:val="single" w:sz="4" w:space="0" w:color="auto"/>
            <w:bottom w:val="single" w:sz="4" w:space="0" w:color="auto"/>
            <w:insideH w:val="single" w:sz="4" w:space="0" w:color="auto"/>
          </w:tblBorders>
        </w:tblPrEx>
        <w:tc>
          <w:tcPr>
            <w:tcW w:w="392" w:type="dxa"/>
            <w:tcBorders>
              <w:bottom w:val="single" w:sz="4" w:space="0" w:color="000000" w:themeColor="text1"/>
            </w:tcBorders>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tcBorders>
              <w:bottom w:val="single" w:sz="4" w:space="0" w:color="000000" w:themeColor="text1"/>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место, дата начала, дата и время окончания срока подачи заявок на участие в закупке</w:t>
            </w:r>
          </w:p>
        </w:tc>
        <w:tc>
          <w:tcPr>
            <w:tcW w:w="7371" w:type="dxa"/>
            <w:tcBorders>
              <w:bottom w:val="single" w:sz="4" w:space="0" w:color="000000" w:themeColor="text1"/>
            </w:tcBorders>
            <w:shd w:val="clear" w:color="auto" w:fill="auto"/>
          </w:tcPr>
          <w:p w:rsidR="00C27055" w:rsidRPr="008F3325" w:rsidRDefault="00D134A6" w:rsidP="00C27055">
            <w:pPr>
              <w:spacing w:after="0"/>
              <w:rPr>
                <w:rStyle w:val="Bodytext"/>
                <w:rFonts w:ascii="Calibri" w:hAnsi="Calibri"/>
                <w:sz w:val="24"/>
                <w:szCs w:val="24"/>
                <w:lang w:val="en-US"/>
              </w:rPr>
            </w:pPr>
            <w:r>
              <w:rPr>
                <w:rStyle w:val="Bodytext"/>
                <w:rFonts w:ascii="Calibri" w:hAnsi="Calibri" w:cs="Tahoma"/>
                <w:sz w:val="24"/>
                <w:szCs w:val="24"/>
                <w:shd w:val="clear" w:color="auto" w:fill="auto"/>
              </w:rPr>
              <w:t xml:space="preserve">Прием заявок осуществляется </w:t>
            </w:r>
            <w:r w:rsidRPr="0042109C">
              <w:rPr>
                <w:rStyle w:val="Bodytext"/>
                <w:rFonts w:ascii="Calibri" w:hAnsi="Calibri"/>
                <w:sz w:val="24"/>
                <w:szCs w:val="24"/>
              </w:rPr>
              <w:t xml:space="preserve">по адресу заказчика: 404111, Волгоградская область, г. Волжский, ул. </w:t>
            </w:r>
            <w:proofErr w:type="spellStart"/>
            <w:r w:rsidRPr="0042109C">
              <w:rPr>
                <w:rStyle w:val="Bodytext"/>
                <w:rFonts w:ascii="Calibri" w:hAnsi="Calibri"/>
                <w:sz w:val="24"/>
                <w:szCs w:val="24"/>
              </w:rPr>
              <w:t>Карбышева</w:t>
            </w:r>
            <w:proofErr w:type="spellEnd"/>
            <w:r w:rsidRPr="0042109C">
              <w:rPr>
                <w:rStyle w:val="Bodytext"/>
                <w:rFonts w:ascii="Calibri" w:hAnsi="Calibri"/>
                <w:sz w:val="24"/>
                <w:szCs w:val="24"/>
              </w:rPr>
              <w:t>, 47</w:t>
            </w:r>
            <w:r w:rsidR="008F3325">
              <w:rPr>
                <w:rStyle w:val="Bodytext"/>
                <w:rFonts w:ascii="Calibri" w:hAnsi="Calibri"/>
                <w:sz w:val="24"/>
                <w:szCs w:val="24"/>
              </w:rPr>
              <w:t xml:space="preserve"> и по электронной почте </w:t>
            </w:r>
            <w:r w:rsidR="008F3325">
              <w:rPr>
                <w:rStyle w:val="Bodytext"/>
                <w:rFonts w:ascii="Calibri" w:hAnsi="Calibri"/>
                <w:sz w:val="24"/>
                <w:szCs w:val="24"/>
                <w:lang w:val="en-US"/>
              </w:rPr>
              <w:t>ak1732@list.ru</w:t>
            </w:r>
          </w:p>
          <w:p w:rsidR="00D134A6" w:rsidRPr="00730895" w:rsidRDefault="00C27055" w:rsidP="00C27055">
            <w:pPr>
              <w:spacing w:after="0"/>
              <w:rPr>
                <w:rStyle w:val="Bodytext"/>
                <w:rFonts w:ascii="Calibri" w:hAnsi="Calibri" w:cs="Tahoma"/>
                <w:sz w:val="24"/>
                <w:szCs w:val="24"/>
                <w:shd w:val="clear" w:color="auto" w:fill="auto"/>
              </w:rPr>
            </w:pPr>
            <w:r>
              <w:rPr>
                <w:rStyle w:val="Bodytext"/>
                <w:rFonts w:ascii="Calibri" w:hAnsi="Calibri"/>
                <w:sz w:val="24"/>
                <w:szCs w:val="24"/>
              </w:rPr>
              <w:t>З</w:t>
            </w:r>
            <w:r w:rsidRPr="00C27055">
              <w:rPr>
                <w:rStyle w:val="Bodytext"/>
                <w:rFonts w:ascii="Calibri" w:hAnsi="Calibri"/>
                <w:sz w:val="24"/>
                <w:szCs w:val="24"/>
              </w:rPr>
              <w:t xml:space="preserve">аявку на закупку Претендент подает не </w:t>
            </w:r>
            <w:proofErr w:type="gramStart"/>
            <w:r w:rsidRPr="00C27055">
              <w:rPr>
                <w:rStyle w:val="Bodytext"/>
                <w:rFonts w:ascii="Calibri" w:hAnsi="Calibri"/>
                <w:sz w:val="24"/>
                <w:szCs w:val="24"/>
              </w:rPr>
              <w:t>позднее</w:t>
            </w:r>
            <w:proofErr w:type="gramEnd"/>
            <w:r w:rsidRPr="00C27055">
              <w:rPr>
                <w:rStyle w:val="Bodytext"/>
                <w:rFonts w:ascii="Calibri" w:hAnsi="Calibri"/>
                <w:sz w:val="24"/>
                <w:szCs w:val="24"/>
              </w:rPr>
              <w:t xml:space="preserve"> чем за два дня до плановой даты заключения договора с единственным поставщиком (подрядчиком, исполнителем)</w:t>
            </w:r>
            <w:r>
              <w:rPr>
                <w:rStyle w:val="Bodytext"/>
                <w:rFonts w:ascii="Calibri" w:hAnsi="Calibri"/>
                <w:sz w:val="24"/>
                <w:szCs w:val="24"/>
              </w:rPr>
              <w:t>, т.е. до подведения итогов закупки.</w:t>
            </w:r>
          </w:p>
        </w:tc>
      </w:tr>
      <w:tr w:rsidR="00D134A6" w:rsidRPr="00730895" w:rsidTr="00C27055">
        <w:tblPrEx>
          <w:tblBorders>
            <w:top w:val="single" w:sz="4" w:space="0" w:color="auto"/>
            <w:bottom w:val="single" w:sz="4" w:space="0" w:color="auto"/>
            <w:insideH w:val="single" w:sz="4" w:space="0" w:color="auto"/>
          </w:tblBorders>
        </w:tblPrEx>
        <w:trPr>
          <w:trHeight w:val="1115"/>
        </w:trPr>
        <w:tc>
          <w:tcPr>
            <w:tcW w:w="392" w:type="dxa"/>
            <w:tcBorders>
              <w:top w:val="single" w:sz="4" w:space="0" w:color="000000" w:themeColor="text1"/>
              <w:bottom w:val="nil"/>
            </w:tcBorders>
            <w:shd w:val="clear" w:color="auto" w:fill="auto"/>
          </w:tcPr>
          <w:p w:rsidR="00D134A6" w:rsidRPr="005E6D4B" w:rsidRDefault="00D134A6" w:rsidP="00CC7A33">
            <w:pPr>
              <w:pStyle w:val="Bodytext1"/>
              <w:numPr>
                <w:ilvl w:val="0"/>
                <w:numId w:val="13"/>
              </w:numPr>
              <w:shd w:val="clear" w:color="auto" w:fill="auto"/>
              <w:tabs>
                <w:tab w:val="left" w:pos="284"/>
              </w:tabs>
              <w:ind w:left="284" w:hanging="284"/>
              <w:rPr>
                <w:rStyle w:val="Bodytext"/>
                <w:rFonts w:ascii="Calibri" w:hAnsi="Calibri" w:cs="Tahoma"/>
                <w:sz w:val="20"/>
                <w:szCs w:val="20"/>
                <w:shd w:val="clear" w:color="auto" w:fill="auto"/>
              </w:rPr>
            </w:pPr>
          </w:p>
        </w:tc>
        <w:tc>
          <w:tcPr>
            <w:tcW w:w="2551" w:type="dxa"/>
            <w:tcBorders>
              <w:top w:val="single" w:sz="4" w:space="0" w:color="000000" w:themeColor="text1"/>
              <w:bottom w:val="nil"/>
            </w:tcBorders>
            <w:shd w:val="clear" w:color="auto" w:fill="auto"/>
          </w:tcPr>
          <w:p w:rsidR="00D134A6" w:rsidRPr="005E6D4B" w:rsidRDefault="00D134A6" w:rsidP="006A09BA">
            <w:pPr>
              <w:pStyle w:val="Bodytext1"/>
              <w:shd w:val="clear" w:color="auto" w:fill="auto"/>
              <w:tabs>
                <w:tab w:val="left" w:pos="0"/>
              </w:tabs>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содержанию, форме, оформлению и составу Заявки</w:t>
            </w:r>
          </w:p>
        </w:tc>
        <w:tc>
          <w:tcPr>
            <w:tcW w:w="7371" w:type="dxa"/>
            <w:tcBorders>
              <w:top w:val="single" w:sz="4" w:space="0" w:color="000000" w:themeColor="text1"/>
              <w:bottom w:val="nil"/>
            </w:tcBorders>
            <w:shd w:val="clear" w:color="auto" w:fill="auto"/>
          </w:tcPr>
          <w:p w:rsidR="00D134A6" w:rsidRDefault="00C27055" w:rsidP="00C70A46">
            <w:pPr>
              <w:widowControl w:val="0"/>
              <w:suppressAutoHyphens/>
              <w:spacing w:after="0"/>
              <w:ind w:left="34"/>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З</w:t>
            </w:r>
            <w:r w:rsidRPr="00C27055">
              <w:rPr>
                <w:rStyle w:val="Bodytext"/>
                <w:rFonts w:ascii="Calibri" w:hAnsi="Calibri" w:cs="Tahoma"/>
                <w:sz w:val="24"/>
                <w:szCs w:val="24"/>
                <w:shd w:val="clear" w:color="auto" w:fill="auto"/>
              </w:rPr>
              <w:t>аявку на закупку готовит Претендент в виде проекта договора подписанного уполномоченным</w:t>
            </w:r>
            <w:r w:rsidR="00C70A46">
              <w:rPr>
                <w:rStyle w:val="Bodytext"/>
                <w:rFonts w:ascii="Calibri" w:hAnsi="Calibri" w:cs="Tahoma"/>
                <w:sz w:val="24"/>
                <w:szCs w:val="24"/>
                <w:shd w:val="clear" w:color="auto" w:fill="auto"/>
              </w:rPr>
              <w:t>.</w:t>
            </w:r>
          </w:p>
          <w:p w:rsidR="00C70A46" w:rsidRPr="00C27055" w:rsidRDefault="00C70A46" w:rsidP="00C70A46">
            <w:pPr>
              <w:widowControl w:val="0"/>
              <w:suppressAutoHyphens/>
              <w:spacing w:after="0"/>
              <w:ind w:left="34"/>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Подача заявки является подтверждением соответствия Претендента всем установленным требованиям.</w:t>
            </w:r>
          </w:p>
        </w:tc>
      </w:tr>
      <w:tr w:rsidR="00D134A6" w:rsidRPr="00730895" w:rsidTr="00C27055">
        <w:tblPrEx>
          <w:tblBorders>
            <w:top w:val="single" w:sz="4" w:space="0" w:color="auto"/>
            <w:bottom w:val="single" w:sz="4" w:space="0" w:color="auto"/>
            <w:insideH w:val="single" w:sz="4" w:space="0" w:color="auto"/>
          </w:tblBorders>
        </w:tblPrEx>
        <w:tc>
          <w:tcPr>
            <w:tcW w:w="392" w:type="dxa"/>
            <w:tcBorders>
              <w:bottom w:val="single" w:sz="4" w:space="0" w:color="auto"/>
            </w:tcBorders>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tcBorders>
              <w:bottom w:val="single" w:sz="4" w:space="0" w:color="auto"/>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описанию участником закупки поставляемого товара, выполняемой работы, оказываемой услуги</w:t>
            </w:r>
          </w:p>
        </w:tc>
        <w:tc>
          <w:tcPr>
            <w:tcW w:w="7371" w:type="dxa"/>
            <w:tcBorders>
              <w:bottom w:val="single" w:sz="4" w:space="0" w:color="auto"/>
            </w:tcBorders>
            <w:shd w:val="clear" w:color="auto" w:fill="auto"/>
          </w:tcPr>
          <w:p w:rsidR="00D134A6" w:rsidRDefault="00AE18BC" w:rsidP="00AE18BC">
            <w:pPr>
              <w:pStyle w:val="Bodytext1"/>
              <w:shd w:val="clear" w:color="auto" w:fill="auto"/>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Претендент может представить, как подписанный проект договора по форме из Приложения № 1 к настоящей документации о закупке, так и собственный проект договора, который будет рассмотрен заказчиком.</w:t>
            </w:r>
          </w:p>
          <w:p w:rsidR="00AE18BC" w:rsidRPr="00730895" w:rsidRDefault="003279D9" w:rsidP="00AE18BC">
            <w:pPr>
              <w:pStyle w:val="Bodytext1"/>
              <w:shd w:val="clear" w:color="auto" w:fill="auto"/>
              <w:tabs>
                <w:tab w:val="left" w:pos="0"/>
              </w:tabs>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При необходимости внесения изменений Заказчик составляет протокол разногласий к представленному участником проекту договора.</w:t>
            </w:r>
          </w:p>
        </w:tc>
      </w:tr>
      <w:tr w:rsidR="00D134A6" w:rsidRPr="00730895" w:rsidTr="00C27055">
        <w:tblPrEx>
          <w:tblBorders>
            <w:top w:val="single" w:sz="4" w:space="0" w:color="auto"/>
            <w:bottom w:val="single" w:sz="4" w:space="0" w:color="auto"/>
            <w:insideH w:val="single" w:sz="4" w:space="0" w:color="auto"/>
          </w:tblBorders>
        </w:tblPrEx>
        <w:trPr>
          <w:trHeight w:val="351"/>
        </w:trPr>
        <w:tc>
          <w:tcPr>
            <w:tcW w:w="392" w:type="dxa"/>
            <w:tcBorders>
              <w:bottom w:val="nil"/>
            </w:tcBorders>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tcBorders>
              <w:bottom w:val="nil"/>
            </w:tcBorders>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участникам закупки</w:t>
            </w:r>
          </w:p>
        </w:tc>
        <w:tc>
          <w:tcPr>
            <w:tcW w:w="7371" w:type="dxa"/>
            <w:tcBorders>
              <w:bottom w:val="nil"/>
            </w:tcBorders>
            <w:shd w:val="clear" w:color="auto" w:fill="auto"/>
          </w:tcPr>
          <w:p w:rsidR="00D134A6" w:rsidRPr="00A148D7" w:rsidRDefault="00D134A6" w:rsidP="006A09BA">
            <w:pPr>
              <w:pStyle w:val="Bodytext1"/>
              <w:shd w:val="clear" w:color="auto" w:fill="auto"/>
              <w:tabs>
                <w:tab w:val="left" w:pos="1080"/>
              </w:tabs>
              <w:ind w:left="15" w:right="20"/>
              <w:jc w:val="both"/>
              <w:rPr>
                <w:rStyle w:val="Bodytext"/>
                <w:rFonts w:ascii="Calibri" w:hAnsi="Calibri"/>
                <w:sz w:val="24"/>
                <w:szCs w:val="24"/>
              </w:rPr>
            </w:pPr>
            <w:r w:rsidRPr="00A148D7">
              <w:rPr>
                <w:rStyle w:val="Bodytext"/>
                <w:rFonts w:ascii="Calibri" w:hAnsi="Calibri"/>
                <w:sz w:val="24"/>
                <w:szCs w:val="24"/>
              </w:rPr>
              <w:t>К участникам закупки предъявляются следующие обязательные требования:</w:t>
            </w:r>
          </w:p>
          <w:p w:rsidR="00D134A6" w:rsidRPr="00A148D7" w:rsidRDefault="00D134A6" w:rsidP="00CC7A33">
            <w:pPr>
              <w:pStyle w:val="Bodytext1"/>
              <w:numPr>
                <w:ilvl w:val="0"/>
                <w:numId w:val="18"/>
              </w:numPr>
              <w:shd w:val="clear" w:color="auto" w:fill="auto"/>
              <w:tabs>
                <w:tab w:val="left" w:pos="724"/>
              </w:tabs>
              <w:ind w:left="0" w:right="20" w:firstLine="298"/>
              <w:jc w:val="both"/>
              <w:rPr>
                <w:rFonts w:ascii="Calibri" w:hAnsi="Calibri"/>
                <w:sz w:val="24"/>
                <w:szCs w:val="24"/>
              </w:rPr>
            </w:pPr>
            <w:r w:rsidRPr="00A148D7">
              <w:rPr>
                <w:rStyle w:val="Bodytext"/>
                <w:rFonts w:ascii="Calibri" w:hAnsi="Calibri"/>
                <w:sz w:val="24"/>
                <w:szCs w:val="24"/>
              </w:rPr>
              <w:t xml:space="preserve">соответствие Участника требованиям, устанавливаемым законодательством </w:t>
            </w:r>
            <w:r>
              <w:rPr>
                <w:rStyle w:val="Bodytext"/>
                <w:rFonts w:ascii="Calibri" w:hAnsi="Calibri"/>
                <w:sz w:val="24"/>
                <w:szCs w:val="24"/>
              </w:rPr>
              <w:t>РФ</w:t>
            </w:r>
            <w:r w:rsidRPr="00A148D7">
              <w:rPr>
                <w:rStyle w:val="Bodytext"/>
                <w:rFonts w:ascii="Calibri" w:hAnsi="Calibri"/>
                <w:sz w:val="24"/>
                <w:szCs w:val="24"/>
              </w:rPr>
              <w:t xml:space="preserve"> к лицам, осуществляющим поставки товаров, выполнение работ, оказание услуг, являющихся предметом Договора;</w:t>
            </w:r>
          </w:p>
          <w:p w:rsidR="00D134A6" w:rsidRPr="00A148D7" w:rsidRDefault="00D134A6" w:rsidP="00CC7A33">
            <w:pPr>
              <w:pStyle w:val="Bodytext1"/>
              <w:numPr>
                <w:ilvl w:val="0"/>
                <w:numId w:val="18"/>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непроведение</w:t>
            </w:r>
            <w:proofErr w:type="spellEnd"/>
            <w:r w:rsidRPr="00A148D7">
              <w:rPr>
                <w:rStyle w:val="Bodytext"/>
                <w:rFonts w:ascii="Calibri" w:hAnsi="Calibri"/>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134A6" w:rsidRPr="00A148D7" w:rsidRDefault="00D134A6" w:rsidP="00CC7A33">
            <w:pPr>
              <w:pStyle w:val="Bodytext1"/>
              <w:numPr>
                <w:ilvl w:val="0"/>
                <w:numId w:val="18"/>
              </w:numPr>
              <w:shd w:val="clear" w:color="auto" w:fill="auto"/>
              <w:tabs>
                <w:tab w:val="left" w:pos="724"/>
                <w:tab w:val="left" w:pos="1080"/>
                <w:tab w:val="left" w:pos="1415"/>
              </w:tabs>
              <w:ind w:left="0" w:right="20" w:firstLine="298"/>
              <w:jc w:val="both"/>
              <w:rPr>
                <w:rFonts w:ascii="Calibri" w:hAnsi="Calibri"/>
                <w:sz w:val="24"/>
                <w:szCs w:val="24"/>
              </w:rPr>
            </w:pPr>
            <w:proofErr w:type="spellStart"/>
            <w:r w:rsidRPr="00A148D7">
              <w:rPr>
                <w:rStyle w:val="Bodytext"/>
                <w:rFonts w:ascii="Calibri" w:hAnsi="Calibri"/>
                <w:sz w:val="24"/>
                <w:szCs w:val="24"/>
              </w:rPr>
              <w:t>неприостановление</w:t>
            </w:r>
            <w:proofErr w:type="spellEnd"/>
            <w:r w:rsidRPr="00A148D7">
              <w:rPr>
                <w:rStyle w:val="Bodytext"/>
                <w:rFonts w:ascii="Calibri" w:hAnsi="Calibri"/>
                <w:sz w:val="24"/>
                <w:szCs w:val="24"/>
              </w:rPr>
              <w:t xml:space="preserve"> деятельности Участника в случаях, предусмотренных законодательством Российской Федерации, на день подачи Заявки;</w:t>
            </w:r>
          </w:p>
          <w:p w:rsidR="00D134A6" w:rsidRPr="000E6EB6" w:rsidRDefault="00D134A6" w:rsidP="00CC7A33">
            <w:pPr>
              <w:pStyle w:val="Bodytext1"/>
              <w:numPr>
                <w:ilvl w:val="0"/>
                <w:numId w:val="18"/>
              </w:numPr>
              <w:tabs>
                <w:tab w:val="left" w:pos="724"/>
                <w:tab w:val="left" w:pos="1080"/>
                <w:tab w:val="left" w:pos="1415"/>
              </w:tabs>
              <w:ind w:left="0" w:right="20" w:firstLine="298"/>
              <w:jc w:val="both"/>
              <w:rPr>
                <w:rStyle w:val="Bodytext"/>
                <w:rFonts w:asciiTheme="minorHAnsi" w:hAnsiTheme="minorHAnsi"/>
                <w:sz w:val="24"/>
                <w:szCs w:val="24"/>
              </w:rPr>
            </w:pPr>
            <w:r w:rsidRPr="00A148D7">
              <w:rPr>
                <w:rStyle w:val="Bodytext"/>
                <w:rFonts w:ascii="Calibri" w:hAnsi="Calibri"/>
                <w:sz w:val="24"/>
                <w:szCs w:val="24"/>
              </w:rPr>
              <w:t>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 (двадцать пять процентов) балансовой стоимости активов Участника по данным бухгалтерской отчётности за последний завершённый отчётный период;</w:t>
            </w:r>
          </w:p>
        </w:tc>
      </w:tr>
      <w:tr w:rsidR="00D134A6" w:rsidRPr="00730895" w:rsidTr="00C27055">
        <w:tblPrEx>
          <w:tblBorders>
            <w:top w:val="single" w:sz="4" w:space="0" w:color="auto"/>
            <w:bottom w:val="single" w:sz="4" w:space="0" w:color="auto"/>
            <w:insideH w:val="single" w:sz="4" w:space="0" w:color="auto"/>
          </w:tblBorders>
        </w:tblPrEx>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AE18BC">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 xml:space="preserve">Требования к указанию потенциальными участниками </w:t>
            </w:r>
            <w:r w:rsidR="00AE18BC">
              <w:rPr>
                <w:rStyle w:val="Bodytext"/>
                <w:rFonts w:ascii="Calibri" w:hAnsi="Calibri" w:cs="Tahoma"/>
                <w:i/>
                <w:sz w:val="20"/>
                <w:szCs w:val="20"/>
                <w:shd w:val="clear" w:color="auto" w:fill="auto"/>
              </w:rPr>
              <w:t>закупки</w:t>
            </w:r>
            <w:r w:rsidRPr="005E6D4B">
              <w:rPr>
                <w:rStyle w:val="Bodytext"/>
                <w:rFonts w:ascii="Calibri" w:hAnsi="Calibri" w:cs="Tahoma"/>
                <w:i/>
                <w:sz w:val="20"/>
                <w:szCs w:val="20"/>
                <w:shd w:val="clear" w:color="auto" w:fill="auto"/>
              </w:rPr>
              <w:t xml:space="preserve"> в заявке цены единицы товара и расчета общей стоимости товара, единичных расценок или тарифов работ или услуг и расчета общей стоимости работ или услуг</w:t>
            </w:r>
          </w:p>
        </w:tc>
        <w:tc>
          <w:tcPr>
            <w:tcW w:w="7371" w:type="dxa"/>
            <w:shd w:val="clear" w:color="auto" w:fill="auto"/>
          </w:tcPr>
          <w:p w:rsidR="00D134A6" w:rsidRPr="00730895" w:rsidRDefault="00D134A6" w:rsidP="00AE18BC">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В </w:t>
            </w:r>
            <w:r w:rsidR="00AE18BC">
              <w:rPr>
                <w:rStyle w:val="Bodytext"/>
                <w:rFonts w:ascii="Calibri" w:hAnsi="Calibri" w:cs="Tahoma"/>
                <w:sz w:val="24"/>
                <w:szCs w:val="24"/>
                <w:shd w:val="clear" w:color="auto" w:fill="auto"/>
              </w:rPr>
              <w:t xml:space="preserve">соответствии с </w:t>
            </w:r>
            <w:r w:rsidR="003E130C">
              <w:rPr>
                <w:rStyle w:val="Bodytext"/>
                <w:rFonts w:ascii="Calibri" w:hAnsi="Calibri" w:cs="Tahoma"/>
                <w:sz w:val="24"/>
                <w:szCs w:val="24"/>
                <w:shd w:val="clear" w:color="auto" w:fill="auto"/>
              </w:rPr>
              <w:t>Проектом договора (Приложение № 1 к настоящей документации о закупке)</w:t>
            </w:r>
          </w:p>
        </w:tc>
      </w:tr>
    </w:tbl>
    <w:p w:rsidR="00C776A7" w:rsidRDefault="00C776A7">
      <w:r>
        <w:br w:type="page"/>
      </w:r>
    </w:p>
    <w:tbl>
      <w:tblPr>
        <w:tblW w:w="10314"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92"/>
        <w:gridCol w:w="2551"/>
        <w:gridCol w:w="7371"/>
      </w:tblGrid>
      <w:tr w:rsidR="00D134A6" w:rsidRPr="00730895" w:rsidTr="00F9688B">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w:t>
            </w:r>
          </w:p>
        </w:tc>
        <w:tc>
          <w:tcPr>
            <w:tcW w:w="7371" w:type="dxa"/>
            <w:shd w:val="clear" w:color="auto" w:fill="auto"/>
          </w:tcPr>
          <w:p w:rsidR="00D134A6" w:rsidRPr="00730895"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w:t>
            </w:r>
            <w:r w:rsidR="00D134A6">
              <w:rPr>
                <w:rStyle w:val="Bodytext"/>
                <w:rFonts w:ascii="Calibri" w:hAnsi="Calibri" w:cs="Tahoma"/>
                <w:sz w:val="24"/>
                <w:szCs w:val="24"/>
                <w:shd w:val="clear" w:color="auto" w:fill="auto"/>
              </w:rPr>
              <w:t>ребования не установлены</w:t>
            </w:r>
          </w:p>
        </w:tc>
      </w:tr>
      <w:tr w:rsidR="00D134A6" w:rsidRPr="00730895" w:rsidTr="00F9688B">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D35DD9">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Требование к сроку действия заявки на участие</w:t>
            </w:r>
          </w:p>
        </w:tc>
        <w:tc>
          <w:tcPr>
            <w:tcW w:w="7371" w:type="dxa"/>
            <w:shd w:val="clear" w:color="auto" w:fill="auto"/>
          </w:tcPr>
          <w:p w:rsidR="00D134A6" w:rsidRPr="00730895"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w:t>
            </w:r>
            <w:r w:rsidR="003E130C">
              <w:rPr>
                <w:rStyle w:val="Bodytext"/>
                <w:rFonts w:ascii="Calibri" w:hAnsi="Calibri" w:cs="Tahoma"/>
                <w:sz w:val="24"/>
                <w:szCs w:val="24"/>
                <w:shd w:val="clear" w:color="auto" w:fill="auto"/>
              </w:rPr>
              <w:t>ребования не установлены</w:t>
            </w:r>
          </w:p>
        </w:tc>
      </w:tr>
      <w:tr w:rsidR="00D134A6" w:rsidRPr="00730895" w:rsidTr="00F9688B">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i/>
                <w:sz w:val="20"/>
                <w:szCs w:val="20"/>
              </w:rPr>
              <w:t>Условия допуска к участию в закупке</w:t>
            </w:r>
          </w:p>
        </w:tc>
        <w:tc>
          <w:tcPr>
            <w:tcW w:w="7371" w:type="dxa"/>
            <w:shd w:val="clear" w:color="auto" w:fill="auto"/>
          </w:tcPr>
          <w:p w:rsidR="00D134A6" w:rsidRPr="00730895" w:rsidRDefault="003E130C"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 xml:space="preserve">Претендент  является участником закупки </w:t>
            </w:r>
          </w:p>
        </w:tc>
      </w:tr>
      <w:tr w:rsidR="00D134A6" w:rsidRPr="00730895" w:rsidTr="00F9688B">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Форма, порядок, срок предоставления Претендентам разъяснений положений Документации о закупке</w:t>
            </w:r>
          </w:p>
        </w:tc>
        <w:tc>
          <w:tcPr>
            <w:tcW w:w="7371" w:type="dxa"/>
            <w:shd w:val="clear" w:color="auto" w:fill="auto"/>
          </w:tcPr>
          <w:p w:rsidR="00D134A6" w:rsidRPr="00730895"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Р</w:t>
            </w:r>
            <w:r w:rsidR="003E130C">
              <w:rPr>
                <w:rStyle w:val="Bodytext"/>
                <w:rFonts w:ascii="Calibri" w:hAnsi="Calibri" w:cs="Tahoma"/>
                <w:sz w:val="24"/>
                <w:szCs w:val="24"/>
                <w:shd w:val="clear" w:color="auto" w:fill="auto"/>
              </w:rPr>
              <w:t>азъяснения не предоставляются</w:t>
            </w:r>
          </w:p>
        </w:tc>
      </w:tr>
      <w:tr w:rsidR="00D134A6" w:rsidRPr="00730895" w:rsidTr="00F9688B">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и срок отзыва заявок, порядок внесения изменений в заявки</w:t>
            </w:r>
          </w:p>
        </w:tc>
        <w:tc>
          <w:tcPr>
            <w:tcW w:w="7371" w:type="dxa"/>
            <w:shd w:val="clear" w:color="auto" w:fill="auto"/>
          </w:tcPr>
          <w:p w:rsidR="00D134A6" w:rsidRPr="00730895" w:rsidRDefault="003E130C" w:rsidP="003E130C">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Претендент</w:t>
            </w:r>
            <w:r w:rsidR="00D134A6" w:rsidRPr="00A46E85">
              <w:rPr>
                <w:rStyle w:val="Bodytext"/>
                <w:rFonts w:ascii="Calibri" w:hAnsi="Calibri" w:cs="Tahoma"/>
                <w:sz w:val="24"/>
                <w:szCs w:val="24"/>
                <w:shd w:val="clear" w:color="auto" w:fill="auto"/>
              </w:rPr>
              <w:t xml:space="preserve"> вправе отозвать </w:t>
            </w:r>
            <w:r w:rsidR="00D134A6">
              <w:rPr>
                <w:rStyle w:val="Bodytext"/>
                <w:rFonts w:ascii="Calibri" w:hAnsi="Calibri" w:cs="Tahoma"/>
                <w:sz w:val="24"/>
                <w:szCs w:val="24"/>
                <w:shd w:val="clear" w:color="auto" w:fill="auto"/>
              </w:rPr>
              <w:t>или изменить сво</w:t>
            </w:r>
            <w:r>
              <w:rPr>
                <w:rStyle w:val="Bodytext"/>
                <w:rFonts w:ascii="Calibri" w:hAnsi="Calibri" w:cs="Tahoma"/>
                <w:sz w:val="24"/>
                <w:szCs w:val="24"/>
                <w:shd w:val="clear" w:color="auto" w:fill="auto"/>
              </w:rPr>
              <w:t>ю заявку</w:t>
            </w:r>
            <w:r w:rsidR="00D134A6">
              <w:rPr>
                <w:rStyle w:val="Bodytext"/>
                <w:rFonts w:ascii="Calibri" w:hAnsi="Calibri" w:cs="Tahoma"/>
                <w:sz w:val="24"/>
                <w:szCs w:val="24"/>
                <w:shd w:val="clear" w:color="auto" w:fill="auto"/>
              </w:rPr>
              <w:t xml:space="preserve"> в любое время </w:t>
            </w:r>
            <w:r w:rsidR="00D134A6" w:rsidRPr="00A46E85">
              <w:rPr>
                <w:rStyle w:val="Bodytext"/>
                <w:rFonts w:ascii="Calibri" w:hAnsi="Calibri" w:cs="Tahoma"/>
                <w:sz w:val="24"/>
                <w:szCs w:val="24"/>
                <w:shd w:val="clear" w:color="auto" w:fill="auto"/>
              </w:rPr>
              <w:t xml:space="preserve">до </w:t>
            </w:r>
            <w:r>
              <w:rPr>
                <w:rStyle w:val="Bodytext"/>
                <w:rFonts w:ascii="Calibri" w:hAnsi="Calibri" w:cs="Tahoma"/>
                <w:sz w:val="24"/>
                <w:szCs w:val="24"/>
                <w:shd w:val="clear" w:color="auto" w:fill="auto"/>
              </w:rPr>
              <w:t>заключения договора</w:t>
            </w:r>
          </w:p>
        </w:tc>
      </w:tr>
      <w:tr w:rsidR="00E9638E" w:rsidRPr="00730895" w:rsidTr="00F9688B">
        <w:tc>
          <w:tcPr>
            <w:tcW w:w="392" w:type="dxa"/>
            <w:shd w:val="clear" w:color="auto" w:fill="auto"/>
          </w:tcPr>
          <w:p w:rsidR="00E9638E" w:rsidRPr="005E6D4B" w:rsidRDefault="00E9638E"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E9638E" w:rsidRPr="005E6D4B" w:rsidRDefault="00E9638E"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С</w:t>
            </w:r>
            <w:r w:rsidRPr="00E9638E">
              <w:rPr>
                <w:rStyle w:val="Bodytext"/>
                <w:rFonts w:ascii="Calibri" w:hAnsi="Calibri" w:cs="Tahoma"/>
                <w:i/>
                <w:sz w:val="20"/>
                <w:szCs w:val="20"/>
                <w:shd w:val="clear" w:color="auto" w:fill="auto"/>
              </w:rPr>
              <w:t>ведения о возможности Заказчика изменить предусмотренные Договором количество товаров, объем работ, объём услуг при заключении или в ходе исполнения Договора;</w:t>
            </w:r>
          </w:p>
        </w:tc>
        <w:tc>
          <w:tcPr>
            <w:tcW w:w="7371" w:type="dxa"/>
            <w:shd w:val="clear" w:color="auto" w:fill="auto"/>
          </w:tcPr>
          <w:p w:rsidR="00E9638E"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В соответствии с Проектом договора (Приложение № 1 к настоящей документации о закупке)</w:t>
            </w:r>
          </w:p>
        </w:tc>
      </w:tr>
      <w:tr w:rsidR="00E9638E" w:rsidRPr="00730895" w:rsidTr="00F9688B">
        <w:tc>
          <w:tcPr>
            <w:tcW w:w="392" w:type="dxa"/>
            <w:shd w:val="clear" w:color="auto" w:fill="auto"/>
          </w:tcPr>
          <w:p w:rsidR="00E9638E" w:rsidRPr="005E6D4B" w:rsidRDefault="00E9638E"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E9638E" w:rsidRPr="005E6D4B" w:rsidRDefault="00E9638E" w:rsidP="006A09BA">
            <w:pPr>
              <w:pStyle w:val="Bodytext1"/>
              <w:shd w:val="clear" w:color="auto" w:fill="auto"/>
              <w:tabs>
                <w:tab w:val="left" w:pos="0"/>
              </w:tabs>
              <w:spacing w:after="60"/>
              <w:rPr>
                <w:rStyle w:val="Bodytext"/>
                <w:rFonts w:ascii="Calibri" w:hAnsi="Calibri" w:cs="Tahoma"/>
                <w:i/>
                <w:sz w:val="20"/>
                <w:szCs w:val="20"/>
                <w:shd w:val="clear" w:color="auto" w:fill="auto"/>
              </w:rPr>
            </w:pPr>
            <w:r>
              <w:rPr>
                <w:rStyle w:val="Bodytext"/>
                <w:rFonts w:ascii="Calibri" w:hAnsi="Calibri" w:cs="Tahoma"/>
                <w:i/>
                <w:sz w:val="20"/>
                <w:szCs w:val="20"/>
                <w:shd w:val="clear" w:color="auto" w:fill="auto"/>
              </w:rPr>
              <w:t>Сведения о праве Заказчика отказаться от проведения процедуры закупки</w:t>
            </w:r>
          </w:p>
        </w:tc>
        <w:tc>
          <w:tcPr>
            <w:tcW w:w="7371" w:type="dxa"/>
            <w:shd w:val="clear" w:color="auto" w:fill="auto"/>
          </w:tcPr>
          <w:p w:rsidR="00E9638E" w:rsidRDefault="009E4863"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Заказчик вправе отказаться от проведения процедуры закупки в любое время до заключения договора</w:t>
            </w:r>
          </w:p>
        </w:tc>
      </w:tr>
      <w:tr w:rsidR="00D134A6" w:rsidRPr="00730895" w:rsidTr="00F9688B">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Порядок заключения Договора по результатам Закупки</w:t>
            </w:r>
          </w:p>
        </w:tc>
        <w:tc>
          <w:tcPr>
            <w:tcW w:w="7371" w:type="dxa"/>
            <w:shd w:val="clear" w:color="auto" w:fill="auto"/>
          </w:tcPr>
          <w:p w:rsidR="00D134A6" w:rsidRPr="00730895" w:rsidRDefault="009E4863" w:rsidP="009E4863">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После подведения итогов закупки, при принятии решения Заказчиком о заключении договора по ее результатам, Заказчик подписывает проект договора, поданный Претендентом в качестве заявки на участие при необходимости, измененный посредством составления протокола разногласий.</w:t>
            </w:r>
          </w:p>
        </w:tc>
      </w:tr>
      <w:tr w:rsidR="00D134A6" w:rsidRPr="00730895" w:rsidTr="00F9688B">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Сведения о предоставлении преференций</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Преференции не предусмотрены</w:t>
            </w:r>
          </w:p>
        </w:tc>
      </w:tr>
      <w:tr w:rsidR="00D134A6" w:rsidRPr="00730895" w:rsidTr="00F9688B">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заявки на участие в закупке, срок и порядок его предоставления участником закупки и возврата заказчиком</w:t>
            </w:r>
          </w:p>
        </w:tc>
        <w:tc>
          <w:tcPr>
            <w:tcW w:w="7371" w:type="dxa"/>
            <w:shd w:val="clear" w:color="auto" w:fill="auto"/>
          </w:tcPr>
          <w:p w:rsidR="00D134A6" w:rsidRPr="00730895" w:rsidRDefault="00D134A6" w:rsidP="00B437C5">
            <w:pPr>
              <w:pStyle w:val="Bodytext1"/>
              <w:shd w:val="clear" w:color="auto" w:fill="auto"/>
              <w:tabs>
                <w:tab w:val="left" w:pos="0"/>
              </w:tabs>
              <w:spacing w:after="60"/>
              <w:jc w:val="both"/>
              <w:rPr>
                <w:rStyle w:val="Bodytext"/>
                <w:rFonts w:ascii="Calibri" w:hAnsi="Calibri" w:cs="Tahoma"/>
                <w:sz w:val="24"/>
                <w:szCs w:val="24"/>
                <w:shd w:val="clear" w:color="auto" w:fill="auto"/>
              </w:rPr>
            </w:pPr>
            <w:r w:rsidRPr="001E1481">
              <w:rPr>
                <w:rStyle w:val="Bodytext"/>
                <w:rFonts w:ascii="Calibri" w:hAnsi="Calibri" w:cs="Tahoma"/>
                <w:sz w:val="24"/>
                <w:szCs w:val="24"/>
                <w:shd w:val="clear" w:color="auto" w:fill="auto"/>
              </w:rPr>
              <w:t>Требование о внесении денежных сре</w:t>
            </w:r>
            <w:proofErr w:type="gramStart"/>
            <w:r w:rsidRPr="001E1481">
              <w:rPr>
                <w:rStyle w:val="Bodytext"/>
                <w:rFonts w:ascii="Calibri" w:hAnsi="Calibri" w:cs="Tahoma"/>
                <w:sz w:val="24"/>
                <w:szCs w:val="24"/>
                <w:shd w:val="clear" w:color="auto" w:fill="auto"/>
              </w:rPr>
              <w:t>дств в к</w:t>
            </w:r>
            <w:proofErr w:type="gramEnd"/>
            <w:r w:rsidRPr="001E1481">
              <w:rPr>
                <w:rStyle w:val="Bodytext"/>
                <w:rFonts w:ascii="Calibri" w:hAnsi="Calibri" w:cs="Tahoma"/>
                <w:sz w:val="24"/>
                <w:szCs w:val="24"/>
                <w:shd w:val="clear" w:color="auto" w:fill="auto"/>
              </w:rPr>
              <w:t xml:space="preserve">ачестве обеспечения </w:t>
            </w:r>
            <w:r>
              <w:rPr>
                <w:rStyle w:val="Bodytext"/>
                <w:rFonts w:ascii="Calibri" w:hAnsi="Calibri" w:cs="Tahoma"/>
                <w:sz w:val="24"/>
                <w:szCs w:val="24"/>
                <w:shd w:val="clear" w:color="auto" w:fill="auto"/>
              </w:rPr>
              <w:t xml:space="preserve">заявки на участие </w:t>
            </w:r>
            <w:r w:rsidRPr="001E1481">
              <w:rPr>
                <w:rStyle w:val="Bodytext"/>
                <w:rFonts w:ascii="Calibri" w:hAnsi="Calibri" w:cs="Tahoma"/>
                <w:sz w:val="24"/>
                <w:szCs w:val="24"/>
                <w:shd w:val="clear" w:color="auto" w:fill="auto"/>
              </w:rPr>
              <w:t>не установлено</w:t>
            </w:r>
          </w:p>
        </w:tc>
      </w:tr>
      <w:tr w:rsidR="00D134A6" w:rsidRPr="00730895" w:rsidTr="00F9688B">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6A09BA">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Размер обеспечения исполнения договора, срок и порядок его предоставления, а также срок и порядок его возврата заказчиком</w:t>
            </w:r>
          </w:p>
        </w:tc>
        <w:tc>
          <w:tcPr>
            <w:tcW w:w="7371" w:type="dxa"/>
            <w:shd w:val="clear" w:color="auto" w:fill="auto"/>
          </w:tcPr>
          <w:p w:rsidR="00D134A6" w:rsidRPr="00730895" w:rsidRDefault="00D134A6" w:rsidP="006A09BA">
            <w:pPr>
              <w:pStyle w:val="Bodytext1"/>
              <w:shd w:val="clear" w:color="auto" w:fill="auto"/>
              <w:tabs>
                <w:tab w:val="left" w:pos="0"/>
              </w:tabs>
              <w:spacing w:after="60"/>
              <w:jc w:val="both"/>
              <w:rPr>
                <w:rStyle w:val="Bodytext"/>
                <w:rFonts w:ascii="Calibri" w:hAnsi="Calibri" w:cs="Tahoma"/>
                <w:sz w:val="24"/>
                <w:szCs w:val="24"/>
                <w:shd w:val="clear" w:color="auto" w:fill="auto"/>
              </w:rPr>
            </w:pPr>
            <w:r>
              <w:rPr>
                <w:rStyle w:val="Bodytext"/>
                <w:rFonts w:ascii="Calibri" w:hAnsi="Calibri" w:cs="Tahoma"/>
                <w:sz w:val="24"/>
                <w:szCs w:val="24"/>
                <w:shd w:val="clear" w:color="auto" w:fill="auto"/>
              </w:rPr>
              <w:t>Требование о внесении денежных сре</w:t>
            </w:r>
            <w:proofErr w:type="gramStart"/>
            <w:r>
              <w:rPr>
                <w:rStyle w:val="Bodytext"/>
                <w:rFonts w:ascii="Calibri" w:hAnsi="Calibri" w:cs="Tahoma"/>
                <w:sz w:val="24"/>
                <w:szCs w:val="24"/>
                <w:shd w:val="clear" w:color="auto" w:fill="auto"/>
              </w:rPr>
              <w:t>дств в к</w:t>
            </w:r>
            <w:proofErr w:type="gramEnd"/>
            <w:r>
              <w:rPr>
                <w:rStyle w:val="Bodytext"/>
                <w:rFonts w:ascii="Calibri" w:hAnsi="Calibri" w:cs="Tahoma"/>
                <w:sz w:val="24"/>
                <w:szCs w:val="24"/>
                <w:shd w:val="clear" w:color="auto" w:fill="auto"/>
              </w:rPr>
              <w:t>ачестве обеспечения исполнения договора не установлено</w:t>
            </w:r>
          </w:p>
        </w:tc>
      </w:tr>
      <w:tr w:rsidR="00D134A6" w:rsidRPr="00730895" w:rsidTr="00F9688B">
        <w:tc>
          <w:tcPr>
            <w:tcW w:w="392" w:type="dxa"/>
            <w:shd w:val="clear" w:color="auto" w:fill="auto"/>
          </w:tcPr>
          <w:p w:rsidR="00D134A6" w:rsidRPr="005E6D4B" w:rsidRDefault="00D134A6" w:rsidP="00CC7A33">
            <w:pPr>
              <w:pStyle w:val="Bodytext1"/>
              <w:numPr>
                <w:ilvl w:val="0"/>
                <w:numId w:val="13"/>
              </w:numPr>
              <w:shd w:val="clear" w:color="auto" w:fill="auto"/>
              <w:tabs>
                <w:tab w:val="left" w:pos="284"/>
              </w:tabs>
              <w:spacing w:after="60"/>
              <w:ind w:left="284" w:hanging="284"/>
              <w:rPr>
                <w:rStyle w:val="Bodytext"/>
                <w:rFonts w:ascii="Calibri" w:hAnsi="Calibri" w:cs="Tahoma"/>
                <w:sz w:val="20"/>
                <w:szCs w:val="20"/>
                <w:shd w:val="clear" w:color="auto" w:fill="auto"/>
              </w:rPr>
            </w:pPr>
          </w:p>
        </w:tc>
        <w:tc>
          <w:tcPr>
            <w:tcW w:w="2551" w:type="dxa"/>
            <w:shd w:val="clear" w:color="auto" w:fill="auto"/>
          </w:tcPr>
          <w:p w:rsidR="00D134A6" w:rsidRPr="005E6D4B" w:rsidRDefault="00D134A6" w:rsidP="00F9688B">
            <w:pPr>
              <w:pStyle w:val="Bodytext1"/>
              <w:shd w:val="clear" w:color="auto" w:fill="auto"/>
              <w:tabs>
                <w:tab w:val="left" w:pos="0"/>
              </w:tabs>
              <w:spacing w:after="60"/>
              <w:rPr>
                <w:rStyle w:val="Bodytext"/>
                <w:rFonts w:ascii="Calibri" w:hAnsi="Calibri" w:cs="Tahoma"/>
                <w:i/>
                <w:sz w:val="20"/>
                <w:szCs w:val="20"/>
                <w:shd w:val="clear" w:color="auto" w:fill="auto"/>
              </w:rPr>
            </w:pPr>
            <w:r w:rsidRPr="005E6D4B">
              <w:rPr>
                <w:rStyle w:val="Bodytext"/>
                <w:rFonts w:ascii="Calibri" w:hAnsi="Calibri" w:cs="Tahoma"/>
                <w:i/>
                <w:sz w:val="20"/>
                <w:szCs w:val="20"/>
                <w:shd w:val="clear" w:color="auto" w:fill="auto"/>
              </w:rPr>
              <w:t xml:space="preserve">Место и дата рассмотрения предложений </w:t>
            </w:r>
            <w:r w:rsidR="00F9688B">
              <w:rPr>
                <w:rStyle w:val="Bodytext"/>
                <w:rFonts w:ascii="Calibri" w:hAnsi="Calibri" w:cs="Tahoma"/>
                <w:i/>
                <w:sz w:val="20"/>
                <w:szCs w:val="20"/>
                <w:shd w:val="clear" w:color="auto" w:fill="auto"/>
              </w:rPr>
              <w:t>Претендента</w:t>
            </w:r>
            <w:r w:rsidRPr="005E6D4B">
              <w:rPr>
                <w:rStyle w:val="Bodytext"/>
                <w:rFonts w:ascii="Calibri" w:hAnsi="Calibri" w:cs="Tahoma"/>
                <w:i/>
                <w:sz w:val="20"/>
                <w:szCs w:val="20"/>
                <w:shd w:val="clear" w:color="auto" w:fill="auto"/>
              </w:rPr>
              <w:t xml:space="preserve"> и подведения итогов закупки</w:t>
            </w:r>
          </w:p>
        </w:tc>
        <w:tc>
          <w:tcPr>
            <w:tcW w:w="7371" w:type="dxa"/>
            <w:shd w:val="clear" w:color="auto" w:fill="auto"/>
          </w:tcPr>
          <w:p w:rsidR="00F9688B" w:rsidRDefault="00F9688B" w:rsidP="00F9688B">
            <w:pPr>
              <w:spacing w:after="0"/>
              <w:rPr>
                <w:rFonts w:ascii="Calibri" w:hAnsi="Calibri" w:cs="Tahoma"/>
              </w:rPr>
            </w:pPr>
            <w:r w:rsidRPr="00741EEB">
              <w:rPr>
                <w:rFonts w:ascii="Calibri" w:hAnsi="Calibri" w:cs="Tahoma"/>
                <w:b/>
              </w:rPr>
              <w:t>Место рассмотрения предложений Претендента и подведения итогов закупки</w:t>
            </w:r>
            <w:r>
              <w:rPr>
                <w:rFonts w:ascii="Calibri" w:hAnsi="Calibri" w:cs="Tahoma"/>
              </w:rPr>
              <w:t xml:space="preserve">: </w:t>
            </w:r>
            <w:r w:rsidRPr="00D35DD9">
              <w:rPr>
                <w:rFonts w:ascii="Calibri" w:hAnsi="Calibri" w:cs="Tahoma"/>
              </w:rPr>
              <w:t xml:space="preserve">г. </w:t>
            </w:r>
            <w:proofErr w:type="gramStart"/>
            <w:r w:rsidRPr="00D35DD9">
              <w:rPr>
                <w:rFonts w:ascii="Calibri" w:hAnsi="Calibri" w:cs="Tahoma"/>
              </w:rPr>
              <w:t>Волжский</w:t>
            </w:r>
            <w:proofErr w:type="gramEnd"/>
            <w:r w:rsidRPr="00D35DD9">
              <w:rPr>
                <w:rFonts w:ascii="Calibri" w:hAnsi="Calibri" w:cs="Tahoma"/>
              </w:rPr>
              <w:t xml:space="preserve">, Волгоградской области, ул. </w:t>
            </w:r>
            <w:proofErr w:type="spellStart"/>
            <w:r w:rsidRPr="00D35DD9">
              <w:rPr>
                <w:rFonts w:ascii="Calibri" w:hAnsi="Calibri" w:cs="Tahoma"/>
              </w:rPr>
              <w:t>Карбышева</w:t>
            </w:r>
            <w:proofErr w:type="spellEnd"/>
            <w:r w:rsidRPr="00D35DD9">
              <w:rPr>
                <w:rFonts w:ascii="Calibri" w:hAnsi="Calibri" w:cs="Tahoma"/>
              </w:rPr>
              <w:t xml:space="preserve"> 47</w:t>
            </w:r>
          </w:p>
          <w:p w:rsidR="00D134A6" w:rsidRPr="005D7B46" w:rsidRDefault="00F9688B" w:rsidP="00F9688B">
            <w:pPr>
              <w:spacing w:after="0"/>
              <w:rPr>
                <w:rStyle w:val="Bodytext"/>
                <w:rFonts w:ascii="Calibri" w:hAnsi="Calibri" w:cs="Tahoma"/>
                <w:sz w:val="24"/>
                <w:szCs w:val="24"/>
                <w:shd w:val="clear" w:color="auto" w:fill="auto"/>
              </w:rPr>
            </w:pPr>
            <w:r>
              <w:rPr>
                <w:rFonts w:ascii="Calibri" w:hAnsi="Calibri" w:cs="Tahoma"/>
                <w:b/>
              </w:rPr>
              <w:t>Д</w:t>
            </w:r>
            <w:r w:rsidRPr="00741EEB">
              <w:rPr>
                <w:rFonts w:ascii="Calibri" w:hAnsi="Calibri" w:cs="Tahoma"/>
                <w:b/>
              </w:rPr>
              <w:t>ата рассмотрения предложений Претендента закупки и подведения итогов закупки</w:t>
            </w:r>
            <w:r w:rsidR="00AB030C">
              <w:rPr>
                <w:rFonts w:ascii="Calibri" w:hAnsi="Calibri" w:cs="Tahoma"/>
                <w:b/>
              </w:rPr>
              <w:t xml:space="preserve"> </w:t>
            </w:r>
            <w:r w:rsidR="00AB030C">
              <w:rPr>
                <w:rFonts w:ascii="Calibri" w:hAnsi="Calibri" w:cs="Tahoma"/>
                <w:b/>
              </w:rPr>
              <w:t>(плановая дата заключения договора)</w:t>
            </w:r>
            <w:r>
              <w:rPr>
                <w:rFonts w:ascii="Calibri" w:hAnsi="Calibri" w:cs="Tahoma"/>
              </w:rPr>
              <w:t>: 04.04.2014 г.</w:t>
            </w:r>
          </w:p>
        </w:tc>
      </w:tr>
    </w:tbl>
    <w:p w:rsidR="00D134A6" w:rsidRDefault="00D134A6">
      <w:pPr>
        <w:spacing w:after="0"/>
        <w:jc w:val="left"/>
        <w:rPr>
          <w:rStyle w:val="Bodytext"/>
          <w:rFonts w:ascii="Calibri" w:hAnsi="Calibri" w:cs="Tahoma"/>
          <w:sz w:val="24"/>
          <w:szCs w:val="24"/>
          <w:shd w:val="clear" w:color="auto" w:fill="auto"/>
        </w:rPr>
      </w:pPr>
    </w:p>
    <w:p w:rsidR="00E921A1" w:rsidRDefault="00E921A1" w:rsidP="0092045D">
      <w:pPr>
        <w:pStyle w:val="Bodytext1"/>
        <w:tabs>
          <w:tab w:val="left" w:pos="426"/>
        </w:tabs>
        <w:spacing w:line="240" w:lineRule="auto"/>
        <w:ind w:left="5400"/>
        <w:rPr>
          <w:rStyle w:val="Bodytext"/>
          <w:rFonts w:ascii="Calibri" w:hAnsi="Calibri" w:cs="Tahoma"/>
          <w:shd w:val="clear" w:color="auto" w:fill="auto"/>
        </w:rPr>
      </w:pPr>
    </w:p>
    <w:p w:rsidR="00F9688B" w:rsidRDefault="00F9688B" w:rsidP="0092045D">
      <w:pPr>
        <w:pStyle w:val="Bodytext1"/>
        <w:tabs>
          <w:tab w:val="left" w:pos="426"/>
        </w:tabs>
        <w:spacing w:line="240" w:lineRule="auto"/>
        <w:ind w:left="5400"/>
        <w:rPr>
          <w:rStyle w:val="Bodytext"/>
          <w:rFonts w:ascii="Calibri" w:hAnsi="Calibri" w:cs="Tahoma"/>
          <w:shd w:val="clear" w:color="auto" w:fill="auto"/>
        </w:rPr>
      </w:pPr>
    </w:p>
    <w:p w:rsidR="00F9688B" w:rsidRDefault="00F9688B" w:rsidP="0092045D">
      <w:pPr>
        <w:pStyle w:val="Bodytext1"/>
        <w:tabs>
          <w:tab w:val="left" w:pos="426"/>
        </w:tabs>
        <w:spacing w:line="240" w:lineRule="auto"/>
        <w:ind w:left="5400"/>
        <w:rPr>
          <w:rStyle w:val="Bodytext"/>
          <w:rFonts w:ascii="Calibri" w:hAnsi="Calibri" w:cs="Tahoma"/>
          <w:shd w:val="clear" w:color="auto" w:fill="auto"/>
        </w:rPr>
      </w:pPr>
    </w:p>
    <w:p w:rsidR="00F9688B" w:rsidRPr="00626DFE" w:rsidRDefault="00F9688B" w:rsidP="0092045D">
      <w:pPr>
        <w:pStyle w:val="Bodytext1"/>
        <w:tabs>
          <w:tab w:val="left" w:pos="426"/>
        </w:tabs>
        <w:spacing w:line="240" w:lineRule="auto"/>
        <w:ind w:left="5400"/>
        <w:rPr>
          <w:rStyle w:val="Bodytext"/>
          <w:rFonts w:ascii="Calibri" w:hAnsi="Calibri" w:cs="Tahoma"/>
          <w:shd w:val="clear" w:color="auto" w:fill="auto"/>
        </w:rPr>
      </w:pPr>
    </w:p>
    <w:tbl>
      <w:tblPr>
        <w:tblW w:w="8648" w:type="dxa"/>
        <w:jc w:val="center"/>
        <w:tblInd w:w="-600" w:type="dxa"/>
        <w:tblLook w:val="04A0" w:firstRow="1" w:lastRow="0" w:firstColumn="1" w:lastColumn="0" w:noHBand="0" w:noVBand="1"/>
      </w:tblPr>
      <w:tblGrid>
        <w:gridCol w:w="3261"/>
        <w:gridCol w:w="3427"/>
        <w:gridCol w:w="1960"/>
      </w:tblGrid>
      <w:tr w:rsidR="00E921A1" w:rsidRPr="00E921A1" w:rsidTr="000E2185">
        <w:trPr>
          <w:trHeight w:val="716"/>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Ведущий экономист</w:t>
            </w:r>
          </w:p>
        </w:tc>
        <w:tc>
          <w:tcPr>
            <w:tcW w:w="3427" w:type="dxa"/>
            <w:tcBorders>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 xml:space="preserve">Н.В. </w:t>
            </w:r>
            <w:proofErr w:type="spellStart"/>
            <w:r w:rsidRPr="00E921A1">
              <w:rPr>
                <w:rFonts w:ascii="Calibri" w:hAnsi="Calibri" w:cs="Tahoma"/>
                <w:shd w:val="clear" w:color="auto" w:fill="FFFFFF"/>
              </w:rPr>
              <w:t>Хиврич</w:t>
            </w:r>
            <w:proofErr w:type="spellEnd"/>
          </w:p>
        </w:tc>
      </w:tr>
      <w:tr w:rsidR="00E921A1" w:rsidRPr="00E921A1" w:rsidTr="000E2185">
        <w:trPr>
          <w:trHeight w:val="892"/>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b/>
                <w:shd w:val="clear" w:color="auto" w:fill="FFFFFF"/>
              </w:rPr>
            </w:pPr>
            <w:r w:rsidRPr="00E921A1">
              <w:rPr>
                <w:rFonts w:ascii="Calibri" w:hAnsi="Calibri" w:cs="Tahoma"/>
                <w:b/>
                <w:shd w:val="clear" w:color="auto" w:fill="FFFFFF"/>
              </w:rPr>
              <w:t>Согласовано:</w:t>
            </w:r>
          </w:p>
        </w:tc>
        <w:tc>
          <w:tcPr>
            <w:tcW w:w="3427" w:type="dxa"/>
            <w:tcBorders>
              <w:top w:val="single" w:sz="4" w:space="0" w:color="auto"/>
            </w:tcBorders>
            <w:shd w:val="clear" w:color="auto" w:fill="auto"/>
          </w:tcPr>
          <w:p w:rsidR="00E921A1" w:rsidRPr="00E921A1" w:rsidRDefault="00E921A1" w:rsidP="00E921A1">
            <w:pPr>
              <w:widowControl w:val="0"/>
              <w:tabs>
                <w:tab w:val="left" w:pos="0"/>
              </w:tabs>
              <w:spacing w:line="298" w:lineRule="exact"/>
              <w:rPr>
                <w:rFonts w:ascii="Calibri" w:hAnsi="Calibri" w:cs="Tahoma"/>
                <w:shd w:val="clear" w:color="auto" w:fill="FFFFFF"/>
              </w:rPr>
            </w:pPr>
          </w:p>
        </w:tc>
        <w:tc>
          <w:tcPr>
            <w:tcW w:w="1960" w:type="dxa"/>
            <w:shd w:val="clear" w:color="auto" w:fill="auto"/>
          </w:tcPr>
          <w:p w:rsidR="00E921A1" w:rsidRPr="00E921A1" w:rsidRDefault="00E921A1" w:rsidP="00E921A1">
            <w:pPr>
              <w:widowControl w:val="0"/>
              <w:tabs>
                <w:tab w:val="left" w:pos="0"/>
              </w:tabs>
              <w:spacing w:line="298" w:lineRule="exact"/>
              <w:rPr>
                <w:rFonts w:ascii="Calibri" w:hAnsi="Calibri" w:cs="Tahoma"/>
                <w:shd w:val="clear" w:color="auto" w:fill="FFFFFF"/>
              </w:rPr>
            </w:pPr>
          </w:p>
        </w:tc>
      </w:tr>
      <w:tr w:rsidR="00E921A1" w:rsidRPr="00E921A1" w:rsidTr="000E2185">
        <w:trPr>
          <w:trHeight w:val="707"/>
          <w:jc w:val="center"/>
        </w:trPr>
        <w:tc>
          <w:tcPr>
            <w:tcW w:w="3261" w:type="dxa"/>
            <w:shd w:val="clear" w:color="auto" w:fill="auto"/>
            <w:vAlign w:val="bottom"/>
          </w:tcPr>
          <w:p w:rsidR="00E921A1" w:rsidRPr="00E921A1" w:rsidRDefault="00E921A1" w:rsidP="00E921A1">
            <w:pPr>
              <w:widowControl w:val="0"/>
              <w:tabs>
                <w:tab w:val="left" w:pos="0"/>
              </w:tabs>
              <w:spacing w:line="298" w:lineRule="exact"/>
              <w:jc w:val="right"/>
              <w:rPr>
                <w:rFonts w:ascii="Calibri" w:hAnsi="Calibri" w:cs="Tahoma"/>
                <w:shd w:val="clear" w:color="auto" w:fill="FFFFFF"/>
              </w:rPr>
            </w:pPr>
            <w:r w:rsidRPr="00E921A1">
              <w:rPr>
                <w:rFonts w:ascii="Calibri" w:hAnsi="Calibri" w:cs="Tahoma"/>
                <w:shd w:val="clear" w:color="auto" w:fill="FFFFFF"/>
              </w:rPr>
              <w:t>Юрисконсульт</w:t>
            </w:r>
          </w:p>
        </w:tc>
        <w:tc>
          <w:tcPr>
            <w:tcW w:w="3427" w:type="dxa"/>
            <w:tcBorders>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r w:rsidRPr="00E921A1">
              <w:rPr>
                <w:rFonts w:ascii="Calibri" w:hAnsi="Calibri" w:cs="Tahoma"/>
                <w:shd w:val="clear" w:color="auto" w:fill="FFFFFF"/>
              </w:rPr>
              <w:t>Л.В. Бондаренко</w:t>
            </w:r>
          </w:p>
        </w:tc>
      </w:tr>
      <w:tr w:rsidR="00E921A1" w:rsidRPr="00E921A1" w:rsidTr="000E2185">
        <w:trPr>
          <w:trHeight w:val="707"/>
          <w:jc w:val="center"/>
        </w:trPr>
        <w:tc>
          <w:tcPr>
            <w:tcW w:w="3261" w:type="dxa"/>
            <w:shd w:val="clear" w:color="auto" w:fill="auto"/>
            <w:vAlign w:val="bottom"/>
          </w:tcPr>
          <w:p w:rsidR="00E921A1" w:rsidRPr="00E921A1" w:rsidRDefault="00F9688B" w:rsidP="00F9688B">
            <w:pPr>
              <w:widowControl w:val="0"/>
              <w:tabs>
                <w:tab w:val="left" w:pos="0"/>
              </w:tabs>
              <w:spacing w:line="298" w:lineRule="exact"/>
              <w:jc w:val="right"/>
              <w:rPr>
                <w:rFonts w:ascii="Calibri" w:hAnsi="Calibri" w:cs="Tahoma"/>
                <w:shd w:val="clear" w:color="auto" w:fill="FFFFFF"/>
              </w:rPr>
            </w:pPr>
            <w:r>
              <w:rPr>
                <w:rFonts w:ascii="Calibri" w:hAnsi="Calibri" w:cs="Tahoma"/>
                <w:shd w:val="clear" w:color="auto" w:fill="FFFFFF"/>
              </w:rPr>
              <w:t>Главный инженер</w:t>
            </w:r>
          </w:p>
        </w:tc>
        <w:tc>
          <w:tcPr>
            <w:tcW w:w="3427" w:type="dxa"/>
            <w:tcBorders>
              <w:top w:val="single" w:sz="4" w:space="0" w:color="auto"/>
              <w:bottom w:val="single" w:sz="4" w:space="0" w:color="auto"/>
            </w:tcBorders>
            <w:shd w:val="clear" w:color="auto" w:fill="auto"/>
            <w:vAlign w:val="bottom"/>
          </w:tcPr>
          <w:p w:rsidR="00E921A1" w:rsidRPr="00E921A1" w:rsidRDefault="00E921A1" w:rsidP="00E921A1">
            <w:pPr>
              <w:widowControl w:val="0"/>
              <w:tabs>
                <w:tab w:val="left" w:pos="0"/>
              </w:tabs>
              <w:spacing w:line="298" w:lineRule="exact"/>
              <w:jc w:val="left"/>
              <w:rPr>
                <w:rFonts w:ascii="Calibri" w:hAnsi="Calibri" w:cs="Tahoma"/>
                <w:shd w:val="clear" w:color="auto" w:fill="FFFFFF"/>
              </w:rPr>
            </w:pPr>
          </w:p>
        </w:tc>
        <w:tc>
          <w:tcPr>
            <w:tcW w:w="1960" w:type="dxa"/>
            <w:shd w:val="clear" w:color="auto" w:fill="auto"/>
            <w:vAlign w:val="bottom"/>
          </w:tcPr>
          <w:p w:rsidR="00E921A1" w:rsidRPr="00E921A1" w:rsidRDefault="00F9688B" w:rsidP="00E921A1">
            <w:pPr>
              <w:widowControl w:val="0"/>
              <w:tabs>
                <w:tab w:val="left" w:pos="0"/>
              </w:tabs>
              <w:spacing w:line="298" w:lineRule="exact"/>
              <w:jc w:val="left"/>
              <w:rPr>
                <w:rFonts w:ascii="Calibri" w:hAnsi="Calibri" w:cs="Tahoma"/>
                <w:shd w:val="clear" w:color="auto" w:fill="FFFFFF"/>
              </w:rPr>
            </w:pPr>
            <w:r>
              <w:rPr>
                <w:rFonts w:ascii="Calibri" w:hAnsi="Calibri" w:cs="Tahoma"/>
                <w:shd w:val="clear" w:color="auto" w:fill="FFFFFF"/>
              </w:rPr>
              <w:t>С.Л. Комлев</w:t>
            </w:r>
          </w:p>
        </w:tc>
      </w:tr>
    </w:tbl>
    <w:p w:rsidR="00E921A1" w:rsidRPr="00E921A1" w:rsidRDefault="00E921A1" w:rsidP="00E921A1">
      <w:pPr>
        <w:widowControl w:val="0"/>
        <w:shd w:val="clear" w:color="auto" w:fill="FFFFFF"/>
        <w:tabs>
          <w:tab w:val="left" w:pos="0"/>
        </w:tabs>
        <w:spacing w:line="298" w:lineRule="exact"/>
        <w:rPr>
          <w:rFonts w:ascii="Calibri" w:hAnsi="Calibri" w:cs="Tahoma"/>
          <w:shd w:val="clear" w:color="auto" w:fill="FFFFFF"/>
        </w:rPr>
      </w:pPr>
    </w:p>
    <w:p w:rsidR="006744B8" w:rsidRPr="000B6865" w:rsidRDefault="00776F37" w:rsidP="006744B8">
      <w:pPr>
        <w:pStyle w:val="Bodytext1"/>
        <w:tabs>
          <w:tab w:val="left" w:pos="426"/>
        </w:tabs>
        <w:jc w:val="right"/>
        <w:rPr>
          <w:rStyle w:val="Bodytext"/>
          <w:rFonts w:ascii="Calibri" w:hAnsi="Calibri" w:cs="Tahoma"/>
          <w:b/>
          <w:sz w:val="24"/>
          <w:szCs w:val="24"/>
          <w:shd w:val="clear" w:color="auto" w:fill="auto"/>
        </w:rPr>
      </w:pPr>
      <w:r w:rsidRPr="00107484">
        <w:rPr>
          <w:rStyle w:val="Bodytext"/>
          <w:rFonts w:ascii="Calibri" w:hAnsi="Calibri" w:cs="Tahoma"/>
          <w:shd w:val="clear" w:color="auto" w:fill="auto"/>
        </w:rPr>
        <w:br w:type="page"/>
      </w:r>
      <w:r w:rsidR="00DD0A5B" w:rsidRPr="00ED0500">
        <w:rPr>
          <w:rFonts w:ascii="Impact" w:hAnsi="Impact" w:cs="Tahoma"/>
          <w:sz w:val="32"/>
          <w:szCs w:val="32"/>
        </w:rPr>
        <w:lastRenderedPageBreak/>
        <w:t xml:space="preserve"> </w:t>
      </w:r>
      <w:r w:rsidR="006744B8" w:rsidRPr="000B6865">
        <w:rPr>
          <w:rStyle w:val="Bodytext"/>
          <w:rFonts w:ascii="Calibri" w:hAnsi="Calibri" w:cs="Tahoma"/>
          <w:b/>
          <w:sz w:val="24"/>
          <w:szCs w:val="24"/>
          <w:shd w:val="clear" w:color="auto" w:fill="auto"/>
        </w:rPr>
        <w:t xml:space="preserve">Приложение № </w:t>
      </w:r>
      <w:r w:rsidR="00165744">
        <w:rPr>
          <w:rStyle w:val="Bodytext"/>
          <w:rFonts w:ascii="Calibri" w:hAnsi="Calibri" w:cs="Tahoma"/>
          <w:b/>
          <w:sz w:val="24"/>
          <w:szCs w:val="24"/>
          <w:shd w:val="clear" w:color="auto" w:fill="auto"/>
        </w:rPr>
        <w:t>1</w:t>
      </w:r>
    </w:p>
    <w:p w:rsidR="00DD0A5B" w:rsidRDefault="006744B8" w:rsidP="006744B8">
      <w:pPr>
        <w:pStyle w:val="Bodytext1"/>
        <w:tabs>
          <w:tab w:val="left" w:pos="426"/>
        </w:tabs>
        <w:jc w:val="right"/>
        <w:rPr>
          <w:rStyle w:val="Bodytext"/>
          <w:rFonts w:ascii="Calibri" w:hAnsi="Calibri" w:cs="Tahoma"/>
          <w:i/>
          <w:sz w:val="24"/>
          <w:szCs w:val="24"/>
          <w:shd w:val="clear" w:color="auto" w:fill="auto"/>
        </w:rPr>
      </w:pPr>
      <w:r>
        <w:rPr>
          <w:rStyle w:val="Bodytext"/>
          <w:rFonts w:ascii="Calibri" w:hAnsi="Calibri" w:cs="Tahoma"/>
          <w:i/>
          <w:sz w:val="24"/>
          <w:szCs w:val="24"/>
          <w:shd w:val="clear" w:color="auto" w:fill="auto"/>
        </w:rPr>
        <w:t xml:space="preserve">к Документации о закупке № </w:t>
      </w:r>
      <w:r w:rsidR="005E155D">
        <w:rPr>
          <w:rStyle w:val="Bodytext"/>
          <w:rFonts w:ascii="Calibri" w:hAnsi="Calibri" w:cs="Tahoma"/>
          <w:sz w:val="24"/>
          <w:szCs w:val="24"/>
          <w:shd w:val="clear" w:color="auto" w:fill="auto"/>
        </w:rPr>
        <w:t>5</w:t>
      </w:r>
    </w:p>
    <w:p w:rsidR="0033613B" w:rsidRPr="00015CF5" w:rsidRDefault="0033613B" w:rsidP="0033613B">
      <w:pPr>
        <w:spacing w:after="0"/>
        <w:jc w:val="center"/>
        <w:rPr>
          <w:rFonts w:ascii="Impact" w:hAnsi="Impact"/>
          <w:sz w:val="32"/>
          <w:szCs w:val="32"/>
        </w:rPr>
      </w:pPr>
      <w:r>
        <w:rPr>
          <w:rFonts w:ascii="Impact" w:hAnsi="Impact"/>
          <w:sz w:val="32"/>
          <w:szCs w:val="32"/>
        </w:rPr>
        <w:t xml:space="preserve">ПРОЕКТ </w:t>
      </w:r>
      <w:r w:rsidRPr="00015CF5">
        <w:rPr>
          <w:rFonts w:ascii="Impact" w:hAnsi="Impact"/>
          <w:sz w:val="32"/>
          <w:szCs w:val="32"/>
        </w:rPr>
        <w:t>ДОГОВОР</w:t>
      </w:r>
      <w:r>
        <w:rPr>
          <w:rFonts w:ascii="Impact" w:hAnsi="Impact"/>
          <w:sz w:val="32"/>
          <w:szCs w:val="32"/>
        </w:rPr>
        <w:t>А</w:t>
      </w:r>
    </w:p>
    <w:p w:rsidR="00C776A7" w:rsidRPr="00C776A7" w:rsidRDefault="00C776A7" w:rsidP="00AB030C">
      <w:pPr>
        <w:pStyle w:val="Iauiue"/>
        <w:ind w:left="-142" w:right="-141" w:firstLine="567"/>
        <w:jc w:val="center"/>
        <w:rPr>
          <w:sz w:val="18"/>
          <w:szCs w:val="18"/>
          <w:lang w:val="ru-RU"/>
        </w:rPr>
      </w:pPr>
      <w:r w:rsidRPr="00C776A7">
        <w:rPr>
          <w:sz w:val="18"/>
          <w:szCs w:val="18"/>
          <w:lang w:val="ru-RU"/>
        </w:rPr>
        <w:t>Договор поставки нефтепродуктов на условии самовывоза</w:t>
      </w:r>
    </w:p>
    <w:p w:rsidR="00C776A7" w:rsidRPr="00C776A7" w:rsidRDefault="00C776A7" w:rsidP="00AB030C">
      <w:pPr>
        <w:pStyle w:val="Iauiue"/>
        <w:ind w:left="-142" w:right="-141" w:firstLine="567"/>
        <w:jc w:val="center"/>
        <w:rPr>
          <w:sz w:val="18"/>
          <w:szCs w:val="18"/>
          <w:lang w:val="ru-RU"/>
        </w:rPr>
      </w:pPr>
      <w:r w:rsidRPr="00C776A7">
        <w:rPr>
          <w:sz w:val="18"/>
          <w:szCs w:val="18"/>
          <w:lang w:val="ru-RU"/>
        </w:rPr>
        <w:t xml:space="preserve"> № ______________ </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 xml:space="preserve">г. Волгоград                                             </w:t>
      </w:r>
      <w:r>
        <w:rPr>
          <w:sz w:val="18"/>
          <w:szCs w:val="18"/>
          <w:lang w:val="ru-RU"/>
        </w:rPr>
        <w:t xml:space="preserve">                                  </w:t>
      </w:r>
      <w:r w:rsidRPr="00C776A7">
        <w:rPr>
          <w:sz w:val="18"/>
          <w:szCs w:val="18"/>
          <w:lang w:val="ru-RU"/>
        </w:rPr>
        <w:t xml:space="preserve">                                                          </w:t>
      </w:r>
      <w:r>
        <w:rPr>
          <w:sz w:val="18"/>
          <w:szCs w:val="18"/>
          <w:lang w:val="ru-RU"/>
        </w:rPr>
        <w:t xml:space="preserve">         </w:t>
      </w:r>
      <w:r w:rsidRPr="00C776A7">
        <w:rPr>
          <w:sz w:val="18"/>
          <w:szCs w:val="18"/>
          <w:lang w:val="ru-RU"/>
        </w:rPr>
        <w:t xml:space="preserve"> “</w:t>
      </w:r>
      <w:r>
        <w:rPr>
          <w:sz w:val="18"/>
          <w:szCs w:val="18"/>
          <w:lang w:val="ru-RU"/>
        </w:rPr>
        <w:t xml:space="preserve"> 04 </w:t>
      </w:r>
      <w:r w:rsidRPr="00C776A7">
        <w:rPr>
          <w:sz w:val="18"/>
          <w:szCs w:val="18"/>
          <w:lang w:val="ru-RU"/>
        </w:rPr>
        <w:t>”</w:t>
      </w:r>
      <w:r>
        <w:rPr>
          <w:sz w:val="18"/>
          <w:szCs w:val="18"/>
          <w:lang w:val="ru-RU"/>
        </w:rPr>
        <w:t xml:space="preserve"> апреля </w:t>
      </w:r>
      <w:r w:rsidRPr="00C776A7">
        <w:rPr>
          <w:sz w:val="18"/>
          <w:szCs w:val="18"/>
          <w:lang w:val="ru-RU"/>
        </w:rPr>
        <w:t xml:space="preserve">  20</w:t>
      </w:r>
      <w:r>
        <w:rPr>
          <w:sz w:val="18"/>
          <w:szCs w:val="18"/>
          <w:lang w:val="ru-RU"/>
        </w:rPr>
        <w:t>14</w:t>
      </w:r>
      <w:r w:rsidRPr="00C776A7">
        <w:rPr>
          <w:sz w:val="18"/>
          <w:szCs w:val="18"/>
          <w:lang w:val="ru-RU"/>
        </w:rPr>
        <w:t xml:space="preserve"> года</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ООО “ЛУКОЙЛ-</w:t>
      </w:r>
      <w:proofErr w:type="spellStart"/>
      <w:r w:rsidRPr="00C776A7">
        <w:rPr>
          <w:sz w:val="18"/>
          <w:szCs w:val="18"/>
          <w:lang w:val="ru-RU"/>
        </w:rPr>
        <w:t>Нижневолжскнефтепродукт</w:t>
      </w:r>
      <w:proofErr w:type="spellEnd"/>
      <w:r w:rsidRPr="00C776A7">
        <w:rPr>
          <w:sz w:val="18"/>
          <w:szCs w:val="18"/>
          <w:lang w:val="ru-RU"/>
        </w:rPr>
        <w:t xml:space="preserve">”, именуемое Поставщик, в лице </w:t>
      </w:r>
      <w:r>
        <w:rPr>
          <w:sz w:val="18"/>
          <w:szCs w:val="18"/>
          <w:lang w:val="ru-RU"/>
        </w:rPr>
        <w:t>генерального директора Махнева Алексея Викторовича</w:t>
      </w:r>
      <w:r w:rsidRPr="00C776A7">
        <w:rPr>
          <w:sz w:val="18"/>
          <w:szCs w:val="18"/>
          <w:lang w:val="ru-RU"/>
        </w:rPr>
        <w:t xml:space="preserve">, действующего на основании </w:t>
      </w:r>
      <w:r>
        <w:rPr>
          <w:sz w:val="18"/>
          <w:szCs w:val="18"/>
          <w:lang w:val="ru-RU"/>
        </w:rPr>
        <w:t>устава</w:t>
      </w:r>
      <w:r w:rsidRPr="00C776A7">
        <w:rPr>
          <w:sz w:val="18"/>
          <w:szCs w:val="18"/>
          <w:lang w:val="ru-RU"/>
        </w:rPr>
        <w:t>, с одной стороны, и</w:t>
      </w:r>
      <w:r>
        <w:rPr>
          <w:sz w:val="18"/>
          <w:szCs w:val="18"/>
          <w:lang w:val="ru-RU"/>
        </w:rPr>
        <w:t xml:space="preserve"> МУП «Волжская</w:t>
      </w:r>
      <w:proofErr w:type="gramStart"/>
      <w:r>
        <w:rPr>
          <w:sz w:val="18"/>
          <w:szCs w:val="18"/>
          <w:lang w:val="ru-RU"/>
        </w:rPr>
        <w:t xml:space="preserve"> А</w:t>
      </w:r>
      <w:proofErr w:type="gramEnd"/>
      <w:r>
        <w:rPr>
          <w:sz w:val="18"/>
          <w:szCs w:val="18"/>
          <w:lang w:val="ru-RU"/>
        </w:rPr>
        <w:t>/К 1732»</w:t>
      </w:r>
      <w:r w:rsidRPr="00C776A7">
        <w:rPr>
          <w:sz w:val="18"/>
          <w:szCs w:val="18"/>
          <w:lang w:val="ru-RU"/>
        </w:rPr>
        <w:t xml:space="preserve">, именуемое Покупатель, в лице </w:t>
      </w:r>
      <w:r>
        <w:rPr>
          <w:sz w:val="18"/>
          <w:szCs w:val="18"/>
          <w:lang w:val="ru-RU"/>
        </w:rPr>
        <w:t xml:space="preserve">генерального директора </w:t>
      </w:r>
      <w:proofErr w:type="spellStart"/>
      <w:r>
        <w:rPr>
          <w:sz w:val="18"/>
          <w:szCs w:val="18"/>
          <w:lang w:val="ru-RU"/>
        </w:rPr>
        <w:t>Бабайцева</w:t>
      </w:r>
      <w:proofErr w:type="spellEnd"/>
      <w:r>
        <w:rPr>
          <w:sz w:val="18"/>
          <w:szCs w:val="18"/>
          <w:lang w:val="ru-RU"/>
        </w:rPr>
        <w:t xml:space="preserve"> Виктора Алексеевича</w:t>
      </w:r>
      <w:r w:rsidRPr="00C776A7">
        <w:rPr>
          <w:sz w:val="18"/>
          <w:szCs w:val="18"/>
          <w:lang w:val="ru-RU"/>
        </w:rPr>
        <w:t xml:space="preserve">, действующего на основании  </w:t>
      </w:r>
      <w:r w:rsidR="005E155D">
        <w:rPr>
          <w:sz w:val="18"/>
          <w:szCs w:val="18"/>
          <w:lang w:val="ru-RU"/>
        </w:rPr>
        <w:t>устава</w:t>
      </w:r>
      <w:r w:rsidRPr="00C776A7">
        <w:rPr>
          <w:sz w:val="18"/>
          <w:szCs w:val="18"/>
          <w:lang w:val="ru-RU"/>
        </w:rPr>
        <w:t>, с другой стороны, заключили настоящий договор о нижеследующем.</w:t>
      </w:r>
    </w:p>
    <w:p w:rsidR="00C776A7" w:rsidRPr="00C776A7" w:rsidRDefault="00C776A7" w:rsidP="00AB030C">
      <w:pPr>
        <w:pStyle w:val="Iauiue"/>
        <w:ind w:left="-142" w:right="-141" w:firstLine="567"/>
        <w:jc w:val="center"/>
        <w:rPr>
          <w:sz w:val="18"/>
          <w:szCs w:val="18"/>
        </w:rPr>
      </w:pPr>
      <w:r w:rsidRPr="00C776A7">
        <w:rPr>
          <w:sz w:val="18"/>
          <w:szCs w:val="18"/>
        </w:rPr>
        <w:t xml:space="preserve">1. </w:t>
      </w:r>
      <w:proofErr w:type="spellStart"/>
      <w:r w:rsidRPr="00C776A7">
        <w:rPr>
          <w:sz w:val="18"/>
          <w:szCs w:val="18"/>
        </w:rPr>
        <w:t>Предмет</w:t>
      </w:r>
      <w:proofErr w:type="spellEnd"/>
      <w:r w:rsidRPr="00C776A7">
        <w:rPr>
          <w:sz w:val="18"/>
          <w:szCs w:val="18"/>
        </w:rPr>
        <w:t xml:space="preserve"> </w:t>
      </w:r>
      <w:proofErr w:type="spellStart"/>
      <w:r w:rsidRPr="00C776A7">
        <w:rPr>
          <w:sz w:val="18"/>
          <w:szCs w:val="18"/>
        </w:rPr>
        <w:t>договора</w:t>
      </w:r>
      <w:proofErr w:type="spellEnd"/>
      <w:r w:rsidRPr="00C776A7">
        <w:rPr>
          <w:sz w:val="18"/>
          <w:szCs w:val="18"/>
        </w:rPr>
        <w:t xml:space="preserve"> </w:t>
      </w:r>
    </w:p>
    <w:p w:rsidR="005E155D" w:rsidRDefault="00C776A7" w:rsidP="00AB030C">
      <w:pPr>
        <w:pStyle w:val="Iauiue"/>
        <w:numPr>
          <w:ilvl w:val="1"/>
          <w:numId w:val="31"/>
        </w:numPr>
        <w:tabs>
          <w:tab w:val="clear" w:pos="927"/>
          <w:tab w:val="num" w:pos="851"/>
        </w:tabs>
        <w:ind w:left="-142" w:right="-141" w:firstLine="567"/>
        <w:jc w:val="both"/>
        <w:rPr>
          <w:sz w:val="18"/>
          <w:szCs w:val="18"/>
          <w:lang w:val="ru-RU"/>
        </w:rPr>
      </w:pPr>
      <w:r w:rsidRPr="00C776A7">
        <w:rPr>
          <w:sz w:val="18"/>
          <w:szCs w:val="18"/>
          <w:lang w:val="ru-RU"/>
        </w:rPr>
        <w:t>Поставщик обязуется передать, а Покуп</w:t>
      </w:r>
      <w:r w:rsidR="005E155D">
        <w:rPr>
          <w:sz w:val="18"/>
          <w:szCs w:val="18"/>
          <w:lang w:val="ru-RU"/>
        </w:rPr>
        <w:t>атель принять и оплатить масло моторное М10Г2К первого сорта (ГОСТ 8581-78) в количестве 5,7 тонн по цене 38 100,00 рублей за тонну, включая НДС 18%. Срок поставки продукции не более 5 рабочих дней с момента внесения оплаты Покупателем.</w:t>
      </w:r>
    </w:p>
    <w:p w:rsidR="00C776A7" w:rsidRPr="00C776A7" w:rsidRDefault="005E155D" w:rsidP="00AB030C">
      <w:pPr>
        <w:pStyle w:val="Iauiue"/>
        <w:numPr>
          <w:ilvl w:val="1"/>
          <w:numId w:val="31"/>
        </w:numPr>
        <w:tabs>
          <w:tab w:val="clear" w:pos="927"/>
          <w:tab w:val="num" w:pos="851"/>
        </w:tabs>
        <w:ind w:left="-142" w:right="-141" w:firstLine="568"/>
        <w:jc w:val="both"/>
        <w:rPr>
          <w:sz w:val="18"/>
          <w:szCs w:val="18"/>
          <w:lang w:val="ru-RU"/>
        </w:rPr>
      </w:pPr>
      <w:r w:rsidRPr="005E155D">
        <w:rPr>
          <w:sz w:val="18"/>
          <w:szCs w:val="18"/>
          <w:lang w:val="ru-RU"/>
        </w:rPr>
        <w:t xml:space="preserve">Сумма договора составляет </w:t>
      </w:r>
      <w:r>
        <w:rPr>
          <w:sz w:val="18"/>
          <w:szCs w:val="18"/>
          <w:lang w:val="ru-RU"/>
        </w:rPr>
        <w:t>217 700</w:t>
      </w:r>
      <w:r w:rsidRPr="005E155D">
        <w:rPr>
          <w:sz w:val="18"/>
          <w:szCs w:val="18"/>
          <w:lang w:val="ru-RU"/>
        </w:rPr>
        <w:t xml:space="preserve"> (</w:t>
      </w:r>
      <w:r>
        <w:rPr>
          <w:sz w:val="18"/>
          <w:szCs w:val="18"/>
          <w:lang w:val="ru-RU"/>
        </w:rPr>
        <w:t>двести семнадцать тысяч семьсот</w:t>
      </w:r>
      <w:r w:rsidRPr="005E155D">
        <w:rPr>
          <w:sz w:val="18"/>
          <w:szCs w:val="18"/>
          <w:lang w:val="ru-RU"/>
        </w:rPr>
        <w:t>) рублей, в том числе НДС 18%.</w:t>
      </w:r>
    </w:p>
    <w:p w:rsidR="00C776A7" w:rsidRPr="00C776A7" w:rsidRDefault="00C776A7" w:rsidP="00AB030C">
      <w:pPr>
        <w:pStyle w:val="Iauiue"/>
        <w:ind w:left="-142" w:right="-141" w:firstLine="567"/>
        <w:jc w:val="center"/>
        <w:rPr>
          <w:sz w:val="18"/>
          <w:szCs w:val="18"/>
          <w:lang w:val="ru-RU"/>
        </w:rPr>
      </w:pPr>
      <w:r w:rsidRPr="00C776A7">
        <w:rPr>
          <w:sz w:val="18"/>
          <w:szCs w:val="18"/>
          <w:lang w:val="ru-RU"/>
        </w:rPr>
        <w:t>2. Качество и количество продукции</w:t>
      </w:r>
    </w:p>
    <w:p w:rsidR="00C776A7" w:rsidRPr="00C776A7" w:rsidRDefault="00C776A7" w:rsidP="00AB030C">
      <w:pPr>
        <w:tabs>
          <w:tab w:val="left" w:pos="142"/>
        </w:tabs>
        <w:spacing w:after="0"/>
        <w:ind w:left="-142" w:right="-141" w:firstLine="567"/>
        <w:rPr>
          <w:sz w:val="18"/>
          <w:szCs w:val="18"/>
        </w:rPr>
      </w:pPr>
      <w:r w:rsidRPr="00C776A7">
        <w:rPr>
          <w:sz w:val="18"/>
          <w:szCs w:val="18"/>
        </w:rPr>
        <w:t>2.1. Качество поставляемой продукции должно соответствовать Техническим регламентам, стандартам (ГОСТ, ТУ, СТО), и подтверждаться паспортом продукции (паспортом качества).</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 xml:space="preserve">  В отношении продукции, подлежащей обязательному подтверждению соответствия установленным требованиям, Поставщик  предоставляет Покупателю информацию о подтверждении соответствия продукции в паспорте продукции (паспорте качества).</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2.2. Покупатель обязан принять и оплатить продукцию, превышающую согласованную партию на величину, обеспечивающую полную загрузку транспортного средства, по цене, равной цене продукции в согласованной партии.</w:t>
      </w:r>
    </w:p>
    <w:p w:rsidR="00C776A7" w:rsidRPr="00C776A7" w:rsidRDefault="00C776A7" w:rsidP="00AB030C">
      <w:pPr>
        <w:pStyle w:val="Iauiue"/>
        <w:ind w:left="-142" w:right="-141" w:firstLine="567"/>
        <w:jc w:val="center"/>
        <w:rPr>
          <w:sz w:val="18"/>
          <w:szCs w:val="18"/>
          <w:lang w:val="ru-RU"/>
        </w:rPr>
      </w:pPr>
      <w:r w:rsidRPr="00C776A7">
        <w:rPr>
          <w:sz w:val="18"/>
          <w:szCs w:val="18"/>
          <w:lang w:val="ru-RU"/>
        </w:rPr>
        <w:t>3. Сроки и порядок поставки</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 xml:space="preserve">3.1. Отчетным периодом (отчетным месяцем) поставки является календарный месяц. </w:t>
      </w:r>
    </w:p>
    <w:p w:rsidR="00C776A7" w:rsidRPr="00C776A7" w:rsidRDefault="00C776A7" w:rsidP="00AB030C">
      <w:pPr>
        <w:spacing w:after="0"/>
        <w:ind w:left="-142" w:right="-141" w:firstLine="567"/>
        <w:rPr>
          <w:sz w:val="18"/>
          <w:szCs w:val="18"/>
        </w:rPr>
      </w:pPr>
      <w:r w:rsidRPr="00C776A7">
        <w:rPr>
          <w:sz w:val="18"/>
          <w:szCs w:val="18"/>
        </w:rPr>
        <w:t>3.2. Поставка продукции производится на условии выборки продукции Покупателем (грузополучателем Покупателя) с нефтебазы Поставщика (с учетом погрузки продукции в транспортное средство).</w:t>
      </w:r>
    </w:p>
    <w:p w:rsidR="00C776A7" w:rsidRPr="00C776A7" w:rsidRDefault="00C776A7" w:rsidP="00AB030C">
      <w:pPr>
        <w:pStyle w:val="21"/>
        <w:spacing w:after="0"/>
        <w:ind w:left="-142" w:right="-141" w:firstLine="567"/>
        <w:rPr>
          <w:b w:val="0"/>
          <w:sz w:val="18"/>
          <w:szCs w:val="18"/>
        </w:rPr>
      </w:pPr>
      <w:r w:rsidRPr="00C776A7">
        <w:rPr>
          <w:b w:val="0"/>
          <w:sz w:val="18"/>
          <w:szCs w:val="18"/>
        </w:rPr>
        <w:t>Моментом исполнения Поставщиком обязательств по поставке, моментом перехода права собственности на продукцию к Покупателю считается время передачи продукции Покупателю (грузополучателю Покупателя) на нефтебазе Поставщика, с подписанием товарной накладной по форме ТОРГ-12, после чего риск случайной гибели и случайной порчи продукции переходит на Покупателя.</w:t>
      </w:r>
    </w:p>
    <w:p w:rsidR="00C776A7" w:rsidRPr="00C776A7" w:rsidRDefault="00C776A7" w:rsidP="00AB030C">
      <w:pPr>
        <w:pStyle w:val="21"/>
        <w:spacing w:after="0"/>
        <w:ind w:left="-142" w:right="-141" w:firstLine="567"/>
        <w:rPr>
          <w:b w:val="0"/>
          <w:sz w:val="18"/>
          <w:szCs w:val="18"/>
        </w:rPr>
      </w:pPr>
      <w:r w:rsidRPr="00C776A7">
        <w:rPr>
          <w:b w:val="0"/>
          <w:sz w:val="18"/>
          <w:szCs w:val="18"/>
        </w:rPr>
        <w:t xml:space="preserve">Поставщик предоставляет Покупателю первичные документы (товарная накладная по форме ТОРГ-12) на переданный Товар в течение 5 (пяти) дней с момента перехода права собственности на Товар (по завершении отчетного месяца, в котором производился налив)  которые Покупатель обязан в течение 3 дней </w:t>
      </w:r>
      <w:proofErr w:type="gramStart"/>
      <w:r w:rsidRPr="00C776A7">
        <w:rPr>
          <w:b w:val="0"/>
          <w:sz w:val="18"/>
          <w:szCs w:val="18"/>
        </w:rPr>
        <w:t>с даты получения</w:t>
      </w:r>
      <w:proofErr w:type="gramEnd"/>
      <w:r w:rsidRPr="00C776A7">
        <w:rPr>
          <w:b w:val="0"/>
          <w:sz w:val="18"/>
          <w:szCs w:val="18"/>
        </w:rPr>
        <w:t xml:space="preserve"> подписать и вернуть Поставщику.</w:t>
      </w:r>
    </w:p>
    <w:p w:rsidR="00C776A7" w:rsidRPr="00C776A7" w:rsidRDefault="00C776A7" w:rsidP="00AB030C">
      <w:pPr>
        <w:pStyle w:val="21"/>
        <w:spacing w:after="0"/>
        <w:ind w:left="-142" w:right="-141" w:firstLine="567"/>
        <w:rPr>
          <w:b w:val="0"/>
          <w:sz w:val="18"/>
          <w:szCs w:val="18"/>
        </w:rPr>
      </w:pPr>
      <w:r w:rsidRPr="00C776A7">
        <w:rPr>
          <w:b w:val="0"/>
          <w:sz w:val="18"/>
          <w:szCs w:val="18"/>
        </w:rPr>
        <w:t xml:space="preserve">Автотранспорт, предъявляемый Покупателем (грузополучателем Покупателя) для погрузки продукции, должен быть исправен, надлежаще оборудован,  водители и экспедиторы должны выполнять действующие требования, в том числе “Правила технической эксплуатации нефтебаз” (утверждены приказом Минэнерго России от 19.06.2003 №232). Автотранспорт, предъявляемый Покупателем (грузополучателем Покупателя) для погрузки  продукции в автоцистерны, должен быть подготовлен в соответствии с ГОСТ 1510. Покупатель несет все потери и полностью возмещает Поставщику и третьим лицам убытки, связанные с нарушением требований при приеме продукции. </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3.3. Покупатель не позднее, чем за 45 дней до начала квартала поставки, для формирования плана поставок, предоставляет Поставщику квартальные разнарядки на поставку нефтепродуктов с указанием наименования и количества продукции, подлежащей поставке, с разбивкой по месяцам.</w:t>
      </w:r>
    </w:p>
    <w:p w:rsidR="00C776A7" w:rsidRPr="00C776A7" w:rsidRDefault="00C776A7" w:rsidP="00AB030C">
      <w:pPr>
        <w:spacing w:after="0"/>
        <w:ind w:left="-142" w:right="-141" w:firstLine="696"/>
        <w:rPr>
          <w:sz w:val="18"/>
          <w:szCs w:val="18"/>
        </w:rPr>
      </w:pPr>
      <w:r w:rsidRPr="00C776A7">
        <w:rPr>
          <w:sz w:val="18"/>
          <w:szCs w:val="18"/>
        </w:rPr>
        <w:t xml:space="preserve">Не позднее, чем за 16 дней до начала месяца поставки, Покупатель предоставляет Поставщику предварительные отгрузочные разнарядки с указанием наименования и количества продукции, подлежащей поставке, с разбивкой по видам тары (в канистрах, в бочках). </w:t>
      </w:r>
    </w:p>
    <w:p w:rsidR="00C776A7" w:rsidRPr="00C776A7" w:rsidRDefault="00C776A7" w:rsidP="00AB030C">
      <w:pPr>
        <w:spacing w:after="0"/>
        <w:ind w:left="-142" w:right="-141" w:firstLine="696"/>
        <w:rPr>
          <w:sz w:val="18"/>
          <w:szCs w:val="18"/>
        </w:rPr>
      </w:pPr>
      <w:r w:rsidRPr="00C776A7">
        <w:rPr>
          <w:sz w:val="18"/>
          <w:szCs w:val="18"/>
        </w:rPr>
        <w:t>Не позднее 3-х дней до даты поставки Покупатель предоставляет Поставщику  отгрузочную разнарядку с указанием наименования и количества продукции, сроков и места выборки, грузополучателя.</w:t>
      </w:r>
    </w:p>
    <w:p w:rsidR="00C776A7" w:rsidRPr="00C776A7" w:rsidRDefault="00C776A7" w:rsidP="00AB030C">
      <w:pPr>
        <w:spacing w:after="0"/>
        <w:ind w:left="-142" w:right="-141" w:firstLine="696"/>
        <w:rPr>
          <w:sz w:val="18"/>
          <w:szCs w:val="18"/>
        </w:rPr>
      </w:pPr>
      <w:r w:rsidRPr="00C776A7">
        <w:rPr>
          <w:sz w:val="18"/>
          <w:szCs w:val="18"/>
        </w:rPr>
        <w:t>Отгрузочная разнарядка может направляться по факсимильной связи.</w:t>
      </w:r>
    </w:p>
    <w:p w:rsidR="00C776A7" w:rsidRPr="00C776A7" w:rsidRDefault="00C776A7" w:rsidP="00AB030C">
      <w:pPr>
        <w:spacing w:after="0"/>
        <w:ind w:left="-142" w:right="-141" w:firstLine="696"/>
        <w:rPr>
          <w:sz w:val="18"/>
          <w:szCs w:val="18"/>
        </w:rPr>
      </w:pPr>
      <w:r w:rsidRPr="00C776A7">
        <w:rPr>
          <w:sz w:val="18"/>
          <w:szCs w:val="18"/>
        </w:rPr>
        <w:t xml:space="preserve">Отгрузочная разнарядка должна быть подписана руководителем организации (согласно учредительным документам) или лицом, действующим на основании доверенности. </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Согласование Поставщиком поставки может производиться путем исполнения отгрузочной разнарядки.</w:t>
      </w:r>
    </w:p>
    <w:p w:rsidR="00C776A7" w:rsidRPr="00C776A7" w:rsidRDefault="00C776A7" w:rsidP="00AB030C">
      <w:pPr>
        <w:pStyle w:val="afa"/>
        <w:ind w:left="-142" w:right="-141" w:firstLine="567"/>
        <w:jc w:val="both"/>
        <w:rPr>
          <w:sz w:val="18"/>
          <w:szCs w:val="18"/>
          <w:lang w:val="ru-RU"/>
        </w:rPr>
      </w:pPr>
      <w:r w:rsidRPr="00C776A7">
        <w:rPr>
          <w:sz w:val="18"/>
          <w:szCs w:val="18"/>
          <w:lang w:val="ru-RU"/>
        </w:rPr>
        <w:t xml:space="preserve">3.4. Для получения продукции представитель Покупателя (грузополучателя Покупателя) обязан предъявить доверенность формы № М-2 или № М-2а (утверждены Постановлением Госкомстата РФ от 30.10.97 № 71а).   </w:t>
      </w:r>
    </w:p>
    <w:p w:rsidR="00C776A7" w:rsidRPr="00C776A7" w:rsidRDefault="00C776A7" w:rsidP="00AB030C">
      <w:pPr>
        <w:pStyle w:val="Ieieeeieiioeooe"/>
        <w:ind w:left="-142" w:right="-141" w:firstLine="567"/>
        <w:jc w:val="center"/>
        <w:rPr>
          <w:sz w:val="18"/>
          <w:szCs w:val="18"/>
        </w:rPr>
      </w:pPr>
      <w:r w:rsidRPr="00C776A7">
        <w:rPr>
          <w:sz w:val="18"/>
          <w:szCs w:val="18"/>
        </w:rPr>
        <w:t>4. Цена продукции и порядок расчетов</w:t>
      </w:r>
    </w:p>
    <w:p w:rsidR="00C776A7" w:rsidRPr="00C776A7" w:rsidRDefault="00C776A7" w:rsidP="00AB030C">
      <w:pPr>
        <w:spacing w:after="0"/>
        <w:ind w:left="-142" w:right="-141" w:firstLine="567"/>
        <w:rPr>
          <w:sz w:val="18"/>
          <w:szCs w:val="18"/>
        </w:rPr>
      </w:pPr>
      <w:r w:rsidRPr="00C776A7">
        <w:rPr>
          <w:sz w:val="18"/>
          <w:szCs w:val="18"/>
        </w:rPr>
        <w:t>4.1. Цена продукции устанавливается в размере цены Поставщика на дату поставки (с учетом погрузки продукции в транспортное средство).</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4.2. Оплата поставки продукции производится в следующем порядке.</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После согласования с Поставщиком возможности предварительной оплаты, Покупатель производит предоплату в размере 100 (ста) процентов расчетной (на дату перечисления денежных средств) стоимости продукции.</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 xml:space="preserve">Оплата производится путем перечисления денежных средств на расчетный счет Поставщика. Моментом оплаты считается дата поступления денежных средств на расчетный счет Поставщика. В платежных поручениях Покупатель должен указывать номер  и дату настоящего договора. </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 xml:space="preserve">Поставщик в течение 5 (пяти) календарных дней </w:t>
      </w:r>
      <w:proofErr w:type="gramStart"/>
      <w:r w:rsidRPr="00C776A7">
        <w:rPr>
          <w:sz w:val="18"/>
          <w:szCs w:val="18"/>
          <w:lang w:val="ru-RU"/>
        </w:rPr>
        <w:t>с даты поступления</w:t>
      </w:r>
      <w:proofErr w:type="gramEnd"/>
      <w:r w:rsidRPr="00C776A7">
        <w:rPr>
          <w:sz w:val="18"/>
          <w:szCs w:val="18"/>
          <w:lang w:val="ru-RU"/>
        </w:rPr>
        <w:t xml:space="preserve"> денежных средств на расчетный счет Поставщика выставляет Покупателю счет-фактуру на сумму предварительной оплаты.</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 xml:space="preserve">Поставщик в течение 5 (пяти) дней </w:t>
      </w:r>
      <w:proofErr w:type="gramStart"/>
      <w:r w:rsidRPr="00C776A7">
        <w:rPr>
          <w:sz w:val="18"/>
          <w:szCs w:val="18"/>
          <w:lang w:val="ru-RU"/>
        </w:rPr>
        <w:t>с даты поставки</w:t>
      </w:r>
      <w:proofErr w:type="gramEnd"/>
      <w:r w:rsidRPr="00C776A7">
        <w:rPr>
          <w:sz w:val="18"/>
          <w:szCs w:val="18"/>
          <w:lang w:val="ru-RU"/>
        </w:rPr>
        <w:t xml:space="preserve"> продукции выставляет Покупателю счет-фактуру.</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 xml:space="preserve">4.3. В случае изменения цены продукции, за которую получена согласованная Поставщиком предварительная оплата, Поставщик уведомляет об этом Покупателя. В этом случае Покупатель вправе потребовать, после составления акта сверки расчетов, возврата предоплаты или произвести доплату, в соответствии с ценой, действующей на дату поставки. </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 xml:space="preserve">4.4. Поставщик по окончании каждого квартала и срока действия договора направляет Покупателю акт сверки расчетов, который Покупатель обязан в течение 5 дней </w:t>
      </w:r>
      <w:proofErr w:type="gramStart"/>
      <w:r w:rsidRPr="00C776A7">
        <w:rPr>
          <w:sz w:val="18"/>
          <w:szCs w:val="18"/>
          <w:lang w:val="ru-RU"/>
        </w:rPr>
        <w:t>с даты получения</w:t>
      </w:r>
      <w:proofErr w:type="gramEnd"/>
      <w:r w:rsidRPr="00C776A7">
        <w:rPr>
          <w:sz w:val="18"/>
          <w:szCs w:val="18"/>
          <w:lang w:val="ru-RU"/>
        </w:rPr>
        <w:t xml:space="preserve"> подписать, скрепить печатью и направить Поставщику. Если поставка не производилась, и расчеты не осуществлялись, то акт сверки расчетов не оформляется. </w:t>
      </w:r>
    </w:p>
    <w:p w:rsidR="00C776A7" w:rsidRPr="00C776A7" w:rsidRDefault="00C776A7" w:rsidP="00AB030C">
      <w:pPr>
        <w:pStyle w:val="Iauiue"/>
        <w:ind w:left="-142" w:right="-141" w:firstLine="567"/>
        <w:jc w:val="center"/>
        <w:rPr>
          <w:sz w:val="18"/>
          <w:szCs w:val="18"/>
          <w:lang w:val="ru-RU"/>
        </w:rPr>
      </w:pPr>
      <w:r w:rsidRPr="00C776A7">
        <w:rPr>
          <w:sz w:val="18"/>
          <w:szCs w:val="18"/>
          <w:lang w:val="ru-RU"/>
        </w:rPr>
        <w:lastRenderedPageBreak/>
        <w:t>5. Порядок рассмотрения споров</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 xml:space="preserve">5.1. Претензионный порядок урегулирования споров обязателен. Сторона, получившая претензию, обязана  дать ответ в течение 15-ти дней </w:t>
      </w:r>
      <w:proofErr w:type="gramStart"/>
      <w:r w:rsidRPr="00C776A7">
        <w:rPr>
          <w:sz w:val="18"/>
          <w:szCs w:val="18"/>
          <w:lang w:val="ru-RU"/>
        </w:rPr>
        <w:t>с даты</w:t>
      </w:r>
      <w:proofErr w:type="gramEnd"/>
      <w:r w:rsidRPr="00C776A7">
        <w:rPr>
          <w:sz w:val="18"/>
          <w:szCs w:val="18"/>
          <w:lang w:val="ru-RU"/>
        </w:rPr>
        <w:t xml:space="preserve"> ее получения.</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Претензия считается полученной с момента истечения контрольного срока прохождения письменной корреспонденции, утвержденного Правительством РФ. Если претензия получена ранее указанного срока, то моментом получения претензии считается дата получения, указанная на уведомлении о вручении.</w:t>
      </w:r>
    </w:p>
    <w:p w:rsidR="00C776A7" w:rsidRPr="00C776A7" w:rsidRDefault="00C776A7" w:rsidP="00AB030C">
      <w:pPr>
        <w:pStyle w:val="Iauiue"/>
        <w:ind w:left="-142" w:right="-141" w:firstLine="567"/>
        <w:jc w:val="both"/>
        <w:rPr>
          <w:color w:val="000000"/>
          <w:sz w:val="18"/>
          <w:szCs w:val="18"/>
          <w:lang w:val="ru-RU"/>
        </w:rPr>
      </w:pPr>
      <w:r w:rsidRPr="00C776A7">
        <w:rPr>
          <w:sz w:val="18"/>
          <w:szCs w:val="18"/>
          <w:lang w:val="ru-RU"/>
        </w:rPr>
        <w:t xml:space="preserve">5.2. </w:t>
      </w:r>
      <w:r w:rsidRPr="00C776A7">
        <w:rPr>
          <w:snapToGrid w:val="0"/>
          <w:color w:val="000000"/>
          <w:sz w:val="18"/>
          <w:szCs w:val="18"/>
          <w:lang w:val="ru-RU"/>
        </w:rPr>
        <w:t>Все споры, возникающие при заключении, исполнении и прекращении настоящего Договора разрешаются путем переговоров. При не достижении согласия, возникшие споры между Поставщиком и Покупателем, который не является дочерним или зависимым обществом по отношению к ОАО «ЛУКОЙЛ», рассматриваются в Арбитражном суде Волгоградской области. В случае если Покупатель является дочерним или зависимым обществом по отношению к ОАО «ЛУКОЙЛ», возникшие споры рассматриваются Третейским судом ОАО «ЛУКОЙЛ» (г. Москва) в соответствии с его Регламентом. Решение Третейского суда является окончательным.</w:t>
      </w:r>
    </w:p>
    <w:p w:rsidR="00C776A7" w:rsidRPr="00C776A7" w:rsidRDefault="00C776A7" w:rsidP="00AB030C">
      <w:pPr>
        <w:pStyle w:val="Iauiue"/>
        <w:ind w:left="-142" w:right="-141" w:firstLine="567"/>
        <w:jc w:val="center"/>
        <w:rPr>
          <w:sz w:val="18"/>
          <w:szCs w:val="18"/>
          <w:lang w:val="ru-RU"/>
        </w:rPr>
      </w:pPr>
      <w:r w:rsidRPr="00C776A7">
        <w:rPr>
          <w:sz w:val="18"/>
          <w:szCs w:val="18"/>
          <w:lang w:val="ru-RU"/>
        </w:rPr>
        <w:t>6. Прочие условия</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 xml:space="preserve">6.1. Договор вступает в силу </w:t>
      </w:r>
      <w:proofErr w:type="gramStart"/>
      <w:r w:rsidRPr="00C776A7">
        <w:rPr>
          <w:sz w:val="18"/>
          <w:szCs w:val="18"/>
          <w:lang w:val="ru-RU"/>
        </w:rPr>
        <w:t>с даты</w:t>
      </w:r>
      <w:proofErr w:type="gramEnd"/>
      <w:r w:rsidRPr="00C776A7">
        <w:rPr>
          <w:sz w:val="18"/>
          <w:szCs w:val="18"/>
          <w:lang w:val="ru-RU"/>
        </w:rPr>
        <w:t xml:space="preserve"> его подписания сторонами и действует по 3</w:t>
      </w:r>
      <w:r w:rsidR="005E155D">
        <w:rPr>
          <w:sz w:val="18"/>
          <w:szCs w:val="18"/>
          <w:lang w:val="ru-RU"/>
        </w:rPr>
        <w:t>0 апрел</w:t>
      </w:r>
      <w:r w:rsidRPr="00C776A7">
        <w:rPr>
          <w:sz w:val="18"/>
          <w:szCs w:val="18"/>
          <w:lang w:val="ru-RU"/>
        </w:rPr>
        <w:t>я 2014 года, а в части взаимных расчетов - до полного их завершения.</w:t>
      </w:r>
    </w:p>
    <w:p w:rsidR="00C776A7" w:rsidRPr="00C776A7" w:rsidRDefault="00C776A7" w:rsidP="00AB030C">
      <w:pPr>
        <w:pStyle w:val="Iauiue"/>
        <w:ind w:left="-142" w:right="-141" w:firstLine="567"/>
        <w:jc w:val="both"/>
        <w:rPr>
          <w:sz w:val="18"/>
          <w:szCs w:val="18"/>
          <w:lang w:val="ru-RU"/>
        </w:rPr>
      </w:pPr>
      <w:proofErr w:type="gramStart"/>
      <w:r w:rsidRPr="00C776A7">
        <w:rPr>
          <w:color w:val="000000"/>
          <w:sz w:val="18"/>
          <w:szCs w:val="18"/>
          <w:lang w:val="ru-RU"/>
        </w:rPr>
        <w:t>При подписании настоящего договора Покупатель должен представить Поставщику сведения о контрагенте-резиденте, копии свидетельства о государственной регистрации, свидетельства о постановке на учет в налоговом органе, устава и документа, подтверждающего полномочия лица, подписывающего договор от имени Покупателя, сообщить свои почтовые, платежные реквизиты, статистические коды, юридический адрес, и прочие данные, необходимые для правильного оформления договора и последующего выставления счетов-фактур Поставщиком Покупателю</w:t>
      </w:r>
      <w:r w:rsidRPr="00C776A7">
        <w:rPr>
          <w:sz w:val="18"/>
          <w:szCs w:val="18"/>
          <w:lang w:val="ru-RU"/>
        </w:rPr>
        <w:t>.</w:t>
      </w:r>
      <w:proofErr w:type="gramEnd"/>
    </w:p>
    <w:p w:rsidR="00C776A7" w:rsidRPr="00C776A7" w:rsidRDefault="00C776A7" w:rsidP="00AB030C">
      <w:pPr>
        <w:pStyle w:val="Iauiue"/>
        <w:ind w:left="-142" w:right="-141" w:firstLine="567"/>
        <w:jc w:val="both"/>
        <w:rPr>
          <w:sz w:val="18"/>
          <w:szCs w:val="18"/>
          <w:lang w:val="ru-RU"/>
        </w:rPr>
      </w:pPr>
      <w:r w:rsidRPr="00C776A7">
        <w:rPr>
          <w:sz w:val="18"/>
          <w:szCs w:val="18"/>
          <w:lang w:val="ru-RU"/>
        </w:rPr>
        <w:t>6.2. За просрочку платежей виновная сторона уплачивает пеню в размере 0,1 процента от суммы просроченного платежа за каждый день просрочки.</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6.3. В случае ненадлежащего исполнения или неисполнения Сторонами своих обязательств по настоящему договору виновная сторона возмещает другой стороне все причиненные убытки, помимо уплаты штрафных санкций, предусмотренных настоящим договором. Кроме того, Поставщик вправе приостановить поставку продукции до полного и надлежащего исполнения Покупателем обязательств по настоящему договору.</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 xml:space="preserve">6.4. Договор может быть изменен или расторгнут при письменном соглашении сторон. В случае существенного нарушения стороной обязательств (кроме нарушения по вине другой стороны) </w:t>
      </w:r>
      <w:proofErr w:type="gramStart"/>
      <w:r w:rsidRPr="00C776A7">
        <w:rPr>
          <w:sz w:val="18"/>
          <w:szCs w:val="18"/>
          <w:lang w:val="ru-RU"/>
        </w:rPr>
        <w:t>договор</w:t>
      </w:r>
      <w:proofErr w:type="gramEnd"/>
      <w:r w:rsidRPr="00C776A7">
        <w:rPr>
          <w:sz w:val="18"/>
          <w:szCs w:val="18"/>
          <w:lang w:val="ru-RU"/>
        </w:rPr>
        <w:t xml:space="preserve"> может быть расторгнут в одностороннем порядке по истечении 30-ти дней с даты получения письменного извещения о расторжении договора.</w:t>
      </w:r>
    </w:p>
    <w:p w:rsidR="00C776A7" w:rsidRPr="00C776A7" w:rsidRDefault="00C776A7" w:rsidP="00AB030C">
      <w:pPr>
        <w:pStyle w:val="Iauiue"/>
        <w:ind w:left="-142" w:right="-141" w:firstLine="567"/>
        <w:jc w:val="both"/>
        <w:rPr>
          <w:sz w:val="18"/>
          <w:szCs w:val="18"/>
          <w:lang w:val="ru-RU"/>
        </w:rPr>
      </w:pPr>
      <w:r w:rsidRPr="00C776A7">
        <w:rPr>
          <w:sz w:val="18"/>
          <w:szCs w:val="18"/>
          <w:lang w:val="ru-RU"/>
        </w:rPr>
        <w:t>6.5. В случае аварии или ремонта производственных установок на заводе-изготовителе, принятия органами государственной власти актов, препятствующих исполнению стороной обязательств по договору, сторона не несет ответственности за неисполнение договора, о чем сторона должна известить другую сторону. Стороны не освобождаются от исполнения обязательств, срок которых наступил до возникновения указанных обстоятельств.</w:t>
      </w:r>
    </w:p>
    <w:p w:rsidR="00C776A7" w:rsidRPr="00C776A7" w:rsidRDefault="00C776A7" w:rsidP="00AB030C">
      <w:pPr>
        <w:spacing w:after="0"/>
        <w:ind w:left="-142" w:right="-141" w:firstLine="567"/>
        <w:rPr>
          <w:sz w:val="18"/>
          <w:szCs w:val="18"/>
        </w:rPr>
      </w:pPr>
      <w:r w:rsidRPr="00C776A7">
        <w:rPr>
          <w:sz w:val="18"/>
          <w:szCs w:val="18"/>
        </w:rPr>
        <w:t>6.6. Уступка Покупателем прав и обязанностей по настоящему договору возможна только с письменного согласия Поставщика.</w:t>
      </w:r>
    </w:p>
    <w:p w:rsidR="00C776A7" w:rsidRPr="00C776A7" w:rsidRDefault="00C776A7" w:rsidP="00AB030C">
      <w:pPr>
        <w:pStyle w:val="Iauiue"/>
        <w:tabs>
          <w:tab w:val="left" w:pos="360"/>
        </w:tabs>
        <w:ind w:left="-142" w:right="-141" w:firstLine="567"/>
        <w:jc w:val="both"/>
        <w:rPr>
          <w:sz w:val="18"/>
          <w:szCs w:val="18"/>
          <w:lang w:val="ru-RU"/>
        </w:rPr>
      </w:pPr>
      <w:r w:rsidRPr="00C776A7">
        <w:rPr>
          <w:sz w:val="18"/>
          <w:szCs w:val="18"/>
          <w:lang w:val="ru-RU"/>
        </w:rPr>
        <w:t xml:space="preserve">6.7. В случае изменения организационно-правовой формы, наименования и других вышеперечисленных сведений, Покупатель в течение 3 (трех) дней должен письменно сообщить об этом Поставщику.      </w:t>
      </w:r>
    </w:p>
    <w:p w:rsidR="00C776A7" w:rsidRPr="00C776A7" w:rsidRDefault="00C776A7" w:rsidP="00AB030C">
      <w:pPr>
        <w:pStyle w:val="Iauiue"/>
        <w:tabs>
          <w:tab w:val="left" w:pos="360"/>
        </w:tabs>
        <w:ind w:left="-142" w:right="-141" w:firstLine="567"/>
        <w:jc w:val="both"/>
        <w:rPr>
          <w:sz w:val="18"/>
          <w:szCs w:val="18"/>
          <w:lang w:val="ru-RU"/>
        </w:rPr>
      </w:pPr>
      <w:r w:rsidRPr="00C776A7">
        <w:rPr>
          <w:sz w:val="18"/>
          <w:szCs w:val="18"/>
          <w:lang w:val="ru-RU"/>
        </w:rPr>
        <w:t>6.8. Покупатель должен представлять информацию (в том числе документы, телефонограммы и др.) по исполнению настоящего договора, подписанную (представляемую) руководителем организации (согласно учредительным документам) или лицом, действующим на основании доверенности, в противном случае Поставщик вправе не принимать эту информацию.</w:t>
      </w:r>
    </w:p>
    <w:p w:rsidR="00C776A7" w:rsidRPr="00C776A7" w:rsidRDefault="00C776A7" w:rsidP="00AB030C">
      <w:pPr>
        <w:pStyle w:val="Iauiue"/>
        <w:tabs>
          <w:tab w:val="left" w:pos="360"/>
        </w:tabs>
        <w:ind w:left="-142" w:right="-141" w:firstLine="567"/>
        <w:jc w:val="both"/>
        <w:rPr>
          <w:sz w:val="18"/>
          <w:szCs w:val="18"/>
          <w:lang w:val="ru-RU"/>
        </w:rPr>
      </w:pPr>
      <w:r w:rsidRPr="00C776A7">
        <w:rPr>
          <w:sz w:val="18"/>
          <w:szCs w:val="18"/>
          <w:lang w:val="ru-RU"/>
        </w:rPr>
        <w:t>Поставщик не несет ответственность за последствия исполнения обязательств по настоящему договору, основанного на информации (документах), исходящих (подписанных) от неуполномоченных лиц, в тех случаях, когда Поставщик не имел возможности установить факт выдачи (подписания) данной информации (документов) неуполномоченным лицом.</w:t>
      </w:r>
    </w:p>
    <w:p w:rsidR="00C776A7" w:rsidRPr="00C776A7" w:rsidRDefault="00C776A7" w:rsidP="00AB030C">
      <w:pPr>
        <w:pStyle w:val="Iauiue"/>
        <w:ind w:left="-142" w:right="-141" w:firstLine="567"/>
        <w:jc w:val="center"/>
        <w:rPr>
          <w:sz w:val="18"/>
          <w:szCs w:val="18"/>
          <w:lang w:val="ru-RU"/>
        </w:rPr>
      </w:pPr>
      <w:r w:rsidRPr="00C776A7">
        <w:rPr>
          <w:sz w:val="18"/>
          <w:szCs w:val="18"/>
          <w:lang w:val="ru-RU"/>
        </w:rPr>
        <w:t>7. Реквизиты и подписи сторон</w:t>
      </w:r>
    </w:p>
    <w:p w:rsidR="00C776A7" w:rsidRPr="00C776A7" w:rsidRDefault="00C776A7" w:rsidP="00AB030C">
      <w:pPr>
        <w:pStyle w:val="Iauiue"/>
        <w:ind w:left="-142" w:right="-141" w:firstLine="720"/>
        <w:jc w:val="both"/>
        <w:rPr>
          <w:sz w:val="18"/>
          <w:szCs w:val="18"/>
          <w:lang w:val="ru-RU"/>
        </w:rPr>
      </w:pPr>
      <w:r w:rsidRPr="00C776A7">
        <w:rPr>
          <w:sz w:val="18"/>
          <w:szCs w:val="18"/>
          <w:lang w:val="ru-RU"/>
        </w:rPr>
        <w:t>7.1. Поставщик: ООО «ЛУКОЙЛ-</w:t>
      </w:r>
      <w:proofErr w:type="spellStart"/>
      <w:r w:rsidRPr="00C776A7">
        <w:rPr>
          <w:sz w:val="18"/>
          <w:szCs w:val="18"/>
          <w:lang w:val="ru-RU"/>
        </w:rPr>
        <w:t>Нижневолжскнефтепродукт</w:t>
      </w:r>
      <w:proofErr w:type="spellEnd"/>
      <w:r w:rsidRPr="00C776A7">
        <w:rPr>
          <w:sz w:val="18"/>
          <w:szCs w:val="18"/>
          <w:lang w:val="ru-RU"/>
        </w:rPr>
        <w:t xml:space="preserve">» </w:t>
      </w:r>
    </w:p>
    <w:p w:rsidR="00C776A7" w:rsidRPr="00C776A7" w:rsidRDefault="00C776A7" w:rsidP="00AB030C">
      <w:pPr>
        <w:pStyle w:val="Iauiue"/>
        <w:ind w:left="-142" w:right="-141"/>
        <w:jc w:val="both"/>
        <w:rPr>
          <w:sz w:val="18"/>
          <w:szCs w:val="18"/>
          <w:lang w:val="ru-RU"/>
        </w:rPr>
      </w:pPr>
      <w:r w:rsidRPr="00C776A7">
        <w:rPr>
          <w:sz w:val="18"/>
          <w:szCs w:val="18"/>
          <w:lang w:val="ru-RU"/>
        </w:rPr>
        <w:t xml:space="preserve">ИНН 3444066707, КПП 345250001, ОКПО 03470887 </w:t>
      </w:r>
    </w:p>
    <w:p w:rsidR="00C776A7" w:rsidRPr="00C776A7" w:rsidRDefault="00C776A7" w:rsidP="00AB030C">
      <w:pPr>
        <w:pStyle w:val="Iauiue"/>
        <w:ind w:left="-142" w:right="-141"/>
        <w:jc w:val="both"/>
        <w:rPr>
          <w:sz w:val="18"/>
          <w:szCs w:val="18"/>
          <w:lang w:val="ru-RU"/>
        </w:rPr>
      </w:pPr>
      <w:r w:rsidRPr="00C776A7">
        <w:rPr>
          <w:sz w:val="18"/>
          <w:szCs w:val="18"/>
          <w:lang w:val="ru-RU"/>
        </w:rPr>
        <w:t xml:space="preserve">Юридический / почтовый адрес: Российская Федерация, </w:t>
      </w:r>
      <w:smartTag w:uri="urn:schemas-microsoft-com:office:smarttags" w:element="metricconverter">
        <w:smartTagPr>
          <w:attr w:name="ProductID" w:val="400048, г"/>
        </w:smartTagPr>
        <w:r w:rsidRPr="00C776A7">
          <w:rPr>
            <w:sz w:val="18"/>
            <w:szCs w:val="18"/>
            <w:lang w:val="ru-RU"/>
          </w:rPr>
          <w:t>400048, г</w:t>
        </w:r>
      </w:smartTag>
      <w:r w:rsidRPr="00C776A7">
        <w:rPr>
          <w:sz w:val="18"/>
          <w:szCs w:val="18"/>
          <w:lang w:val="ru-RU"/>
        </w:rPr>
        <w:t xml:space="preserve">. Волгоград,  ул. </w:t>
      </w:r>
      <w:proofErr w:type="spellStart"/>
      <w:r w:rsidRPr="00C776A7">
        <w:rPr>
          <w:sz w:val="18"/>
          <w:szCs w:val="18"/>
          <w:lang w:val="ru-RU"/>
        </w:rPr>
        <w:t>Лесогорская</w:t>
      </w:r>
      <w:proofErr w:type="spellEnd"/>
      <w:r w:rsidRPr="00C776A7">
        <w:rPr>
          <w:sz w:val="18"/>
          <w:szCs w:val="18"/>
          <w:lang w:val="ru-RU"/>
        </w:rPr>
        <w:t>, 85</w:t>
      </w:r>
    </w:p>
    <w:p w:rsidR="00C776A7" w:rsidRPr="00C776A7" w:rsidRDefault="00C776A7" w:rsidP="00AB030C">
      <w:pPr>
        <w:pStyle w:val="Iauiue"/>
        <w:ind w:left="-142" w:right="-141"/>
        <w:jc w:val="both"/>
        <w:rPr>
          <w:sz w:val="18"/>
          <w:szCs w:val="18"/>
          <w:lang w:val="ru-RU"/>
        </w:rPr>
      </w:pPr>
      <w:r w:rsidRPr="00C776A7">
        <w:rPr>
          <w:sz w:val="18"/>
          <w:szCs w:val="18"/>
          <w:lang w:val="ru-RU"/>
        </w:rPr>
        <w:t>телефон /факс (8442) 96-32-72</w:t>
      </w:r>
    </w:p>
    <w:p w:rsidR="00C776A7" w:rsidRPr="00C776A7" w:rsidRDefault="00C776A7" w:rsidP="00AB030C">
      <w:pPr>
        <w:pStyle w:val="Iauiue"/>
        <w:ind w:left="-142" w:right="-141"/>
        <w:jc w:val="both"/>
        <w:rPr>
          <w:sz w:val="18"/>
          <w:szCs w:val="18"/>
          <w:lang w:val="ru-RU"/>
        </w:rPr>
      </w:pPr>
      <w:r w:rsidRPr="00C776A7">
        <w:rPr>
          <w:sz w:val="18"/>
          <w:szCs w:val="18"/>
          <w:lang w:val="ru-RU"/>
        </w:rPr>
        <w:t xml:space="preserve">Расчетный счет 40702810100110000005 в ФКБ “Петрокоммерц” г. Волгоград  </w:t>
      </w:r>
    </w:p>
    <w:p w:rsidR="00C776A7" w:rsidRPr="00C776A7" w:rsidRDefault="00C776A7" w:rsidP="00AB030C">
      <w:pPr>
        <w:pStyle w:val="Iauiue"/>
        <w:ind w:left="-142" w:right="-141"/>
        <w:jc w:val="both"/>
        <w:rPr>
          <w:sz w:val="18"/>
          <w:szCs w:val="18"/>
          <w:lang w:val="ru-RU"/>
        </w:rPr>
      </w:pPr>
      <w:r w:rsidRPr="00C776A7">
        <w:rPr>
          <w:sz w:val="18"/>
          <w:szCs w:val="18"/>
          <w:lang w:val="ru-RU"/>
        </w:rPr>
        <w:t>БИК 041824853, корреспондентский счет 30101810600000000853</w:t>
      </w:r>
    </w:p>
    <w:p w:rsidR="00C776A7" w:rsidRPr="00C776A7" w:rsidRDefault="00C776A7" w:rsidP="00AB030C">
      <w:pPr>
        <w:pStyle w:val="Iauiue"/>
        <w:ind w:left="-142" w:right="-141" w:firstLine="720"/>
        <w:jc w:val="both"/>
        <w:rPr>
          <w:sz w:val="18"/>
          <w:szCs w:val="18"/>
          <w:lang w:val="ru-RU"/>
        </w:rPr>
      </w:pPr>
      <w:r w:rsidRPr="00C776A7">
        <w:rPr>
          <w:sz w:val="18"/>
          <w:szCs w:val="18"/>
          <w:lang w:val="ru-RU"/>
        </w:rPr>
        <w:t>7.2. Покупатель</w:t>
      </w:r>
      <w:r w:rsidR="005E155D">
        <w:rPr>
          <w:sz w:val="18"/>
          <w:szCs w:val="18"/>
          <w:lang w:val="ru-RU"/>
        </w:rPr>
        <w:t>: МУП «Волжская</w:t>
      </w:r>
      <w:proofErr w:type="gramStart"/>
      <w:r w:rsidR="005E155D">
        <w:rPr>
          <w:sz w:val="18"/>
          <w:szCs w:val="18"/>
          <w:lang w:val="ru-RU"/>
        </w:rPr>
        <w:t xml:space="preserve"> А</w:t>
      </w:r>
      <w:proofErr w:type="gramEnd"/>
      <w:r w:rsidR="005E155D">
        <w:rPr>
          <w:sz w:val="18"/>
          <w:szCs w:val="18"/>
          <w:lang w:val="ru-RU"/>
        </w:rPr>
        <w:t>/К 1732»</w:t>
      </w:r>
    </w:p>
    <w:p w:rsidR="00C776A7" w:rsidRPr="00C776A7" w:rsidRDefault="00C776A7" w:rsidP="00AB030C">
      <w:pPr>
        <w:pStyle w:val="Iauiue"/>
        <w:ind w:left="-142" w:right="-141"/>
        <w:jc w:val="both"/>
        <w:rPr>
          <w:sz w:val="18"/>
          <w:szCs w:val="18"/>
          <w:lang w:val="ru-RU"/>
        </w:rPr>
      </w:pPr>
      <w:r w:rsidRPr="00C776A7">
        <w:rPr>
          <w:sz w:val="18"/>
          <w:szCs w:val="18"/>
          <w:lang w:val="ru-RU"/>
        </w:rPr>
        <w:t xml:space="preserve">ИНН </w:t>
      </w:r>
      <w:r w:rsidR="005E155D">
        <w:rPr>
          <w:sz w:val="18"/>
          <w:szCs w:val="18"/>
          <w:lang w:val="ru-RU"/>
        </w:rPr>
        <w:t>3435001291</w:t>
      </w:r>
      <w:r w:rsidRPr="00C776A7">
        <w:rPr>
          <w:sz w:val="18"/>
          <w:szCs w:val="18"/>
          <w:lang w:val="ru-RU"/>
        </w:rPr>
        <w:t>, КПП</w:t>
      </w:r>
      <w:r w:rsidR="005E155D">
        <w:rPr>
          <w:sz w:val="18"/>
          <w:szCs w:val="18"/>
          <w:lang w:val="ru-RU"/>
        </w:rPr>
        <w:t xml:space="preserve"> 343501001</w:t>
      </w:r>
      <w:r w:rsidRPr="00C776A7">
        <w:rPr>
          <w:sz w:val="18"/>
          <w:szCs w:val="18"/>
          <w:lang w:val="ru-RU"/>
        </w:rPr>
        <w:t xml:space="preserve">, ОКПО </w:t>
      </w:r>
      <w:r w:rsidR="00AB030C" w:rsidRPr="00AB030C">
        <w:rPr>
          <w:sz w:val="18"/>
          <w:szCs w:val="18"/>
          <w:lang w:val="ru-RU"/>
        </w:rPr>
        <w:t>03090400</w:t>
      </w:r>
    </w:p>
    <w:p w:rsidR="00C776A7" w:rsidRPr="00C776A7" w:rsidRDefault="00C776A7" w:rsidP="00AB030C">
      <w:pPr>
        <w:pStyle w:val="Iauiue"/>
        <w:ind w:left="-142" w:right="-141"/>
        <w:jc w:val="both"/>
        <w:rPr>
          <w:sz w:val="18"/>
          <w:szCs w:val="18"/>
          <w:lang w:val="ru-RU"/>
        </w:rPr>
      </w:pPr>
      <w:r w:rsidRPr="00C776A7">
        <w:rPr>
          <w:sz w:val="18"/>
          <w:szCs w:val="18"/>
          <w:lang w:val="ru-RU"/>
        </w:rPr>
        <w:t xml:space="preserve">Юридический адрес: </w:t>
      </w:r>
      <w:r w:rsidR="00AB030C">
        <w:rPr>
          <w:sz w:val="18"/>
          <w:szCs w:val="18"/>
          <w:lang w:val="ru-RU"/>
        </w:rPr>
        <w:t>404130</w:t>
      </w:r>
      <w:r w:rsidRPr="00C776A7">
        <w:rPr>
          <w:sz w:val="18"/>
          <w:szCs w:val="18"/>
          <w:lang w:val="ru-RU"/>
        </w:rPr>
        <w:t>, г</w:t>
      </w:r>
      <w:r w:rsidR="00AB030C">
        <w:rPr>
          <w:sz w:val="18"/>
          <w:szCs w:val="18"/>
          <w:lang w:val="ru-RU"/>
        </w:rPr>
        <w:t>.</w:t>
      </w:r>
      <w:r w:rsidRPr="00C776A7">
        <w:rPr>
          <w:sz w:val="18"/>
          <w:szCs w:val="18"/>
          <w:lang w:val="ru-RU"/>
        </w:rPr>
        <w:t xml:space="preserve"> </w:t>
      </w:r>
      <w:r w:rsidR="00AB030C">
        <w:rPr>
          <w:sz w:val="18"/>
          <w:szCs w:val="18"/>
          <w:lang w:val="ru-RU"/>
        </w:rPr>
        <w:t xml:space="preserve">Волжский, Волгоградская область, </w:t>
      </w:r>
      <w:r w:rsidRPr="00C776A7">
        <w:rPr>
          <w:sz w:val="18"/>
          <w:szCs w:val="18"/>
          <w:lang w:val="ru-RU"/>
        </w:rPr>
        <w:t xml:space="preserve">улица </w:t>
      </w:r>
      <w:proofErr w:type="spellStart"/>
      <w:r w:rsidR="00AB030C">
        <w:rPr>
          <w:sz w:val="18"/>
          <w:szCs w:val="18"/>
          <w:lang w:val="ru-RU"/>
        </w:rPr>
        <w:t>Карбышева</w:t>
      </w:r>
      <w:proofErr w:type="spellEnd"/>
      <w:r w:rsidRPr="00C776A7">
        <w:rPr>
          <w:sz w:val="18"/>
          <w:szCs w:val="18"/>
          <w:lang w:val="ru-RU"/>
        </w:rPr>
        <w:t xml:space="preserve">, </w:t>
      </w:r>
      <w:r w:rsidR="00AB030C">
        <w:rPr>
          <w:sz w:val="18"/>
          <w:szCs w:val="18"/>
          <w:lang w:val="ru-RU"/>
        </w:rPr>
        <w:t>47</w:t>
      </w:r>
    </w:p>
    <w:p w:rsidR="00C776A7" w:rsidRPr="00C776A7" w:rsidRDefault="00C776A7" w:rsidP="00AB030C">
      <w:pPr>
        <w:pStyle w:val="Iauiue"/>
        <w:ind w:left="-142" w:right="-141"/>
        <w:jc w:val="both"/>
        <w:rPr>
          <w:sz w:val="18"/>
          <w:szCs w:val="18"/>
          <w:lang w:val="ru-RU"/>
        </w:rPr>
      </w:pPr>
      <w:r w:rsidRPr="00C776A7">
        <w:rPr>
          <w:sz w:val="18"/>
          <w:szCs w:val="18"/>
          <w:lang w:val="ru-RU"/>
        </w:rPr>
        <w:t xml:space="preserve">Почтовый адрес: </w:t>
      </w:r>
      <w:r w:rsidR="00AB030C" w:rsidRPr="00AB030C">
        <w:rPr>
          <w:sz w:val="18"/>
          <w:szCs w:val="18"/>
          <w:lang w:val="ru-RU"/>
        </w:rPr>
        <w:t xml:space="preserve">404130, г. Волжский, Волгоградская область, улица </w:t>
      </w:r>
      <w:proofErr w:type="spellStart"/>
      <w:r w:rsidR="00AB030C" w:rsidRPr="00AB030C">
        <w:rPr>
          <w:sz w:val="18"/>
          <w:szCs w:val="18"/>
          <w:lang w:val="ru-RU"/>
        </w:rPr>
        <w:t>Карбышева</w:t>
      </w:r>
      <w:proofErr w:type="spellEnd"/>
      <w:r w:rsidR="00AB030C" w:rsidRPr="00AB030C">
        <w:rPr>
          <w:sz w:val="18"/>
          <w:szCs w:val="18"/>
          <w:lang w:val="ru-RU"/>
        </w:rPr>
        <w:t>, 47</w:t>
      </w:r>
    </w:p>
    <w:p w:rsidR="00C776A7" w:rsidRPr="00C776A7" w:rsidRDefault="00C776A7" w:rsidP="00AB030C">
      <w:pPr>
        <w:pStyle w:val="Iauiue"/>
        <w:ind w:left="-142" w:right="-141"/>
        <w:jc w:val="both"/>
        <w:rPr>
          <w:sz w:val="18"/>
          <w:szCs w:val="18"/>
          <w:lang w:val="ru-RU"/>
        </w:rPr>
      </w:pPr>
      <w:r w:rsidRPr="00C776A7">
        <w:rPr>
          <w:sz w:val="18"/>
          <w:szCs w:val="18"/>
          <w:lang w:val="ru-RU"/>
        </w:rPr>
        <w:t xml:space="preserve">Телефон </w:t>
      </w:r>
      <w:r w:rsidR="00AB030C">
        <w:rPr>
          <w:sz w:val="18"/>
          <w:szCs w:val="18"/>
          <w:lang w:val="ru-RU"/>
        </w:rPr>
        <w:t>8-8443-27-24-92, 27-30-82, 27-31-82, 27-25-28</w:t>
      </w:r>
      <w:r w:rsidRPr="00C776A7">
        <w:rPr>
          <w:sz w:val="18"/>
          <w:szCs w:val="18"/>
          <w:lang w:val="ru-RU"/>
        </w:rPr>
        <w:t xml:space="preserve">, факс </w:t>
      </w:r>
      <w:r w:rsidR="00AB030C">
        <w:rPr>
          <w:sz w:val="18"/>
          <w:szCs w:val="18"/>
          <w:lang w:val="ru-RU"/>
        </w:rPr>
        <w:t>27-61-23</w:t>
      </w:r>
      <w:r w:rsidRPr="00C776A7">
        <w:rPr>
          <w:sz w:val="18"/>
          <w:szCs w:val="18"/>
          <w:lang w:val="ru-RU"/>
        </w:rPr>
        <w:t xml:space="preserve">                                                     </w:t>
      </w:r>
    </w:p>
    <w:p w:rsidR="00AB030C" w:rsidRDefault="00C776A7" w:rsidP="00AB030C">
      <w:pPr>
        <w:pStyle w:val="Iauiue"/>
        <w:ind w:left="-142" w:right="-141"/>
        <w:rPr>
          <w:sz w:val="18"/>
          <w:szCs w:val="18"/>
          <w:lang w:val="ru-RU"/>
        </w:rPr>
      </w:pPr>
      <w:r w:rsidRPr="00C776A7">
        <w:rPr>
          <w:sz w:val="18"/>
          <w:szCs w:val="18"/>
          <w:lang w:val="ru-RU"/>
        </w:rPr>
        <w:t xml:space="preserve">Расчетный счет </w:t>
      </w:r>
      <w:proofErr w:type="gramStart"/>
      <w:r w:rsidR="00AB030C" w:rsidRPr="00AB030C">
        <w:rPr>
          <w:sz w:val="18"/>
          <w:szCs w:val="18"/>
          <w:lang w:val="ru-RU"/>
        </w:rPr>
        <w:t>Р</w:t>
      </w:r>
      <w:proofErr w:type="gramEnd"/>
      <w:r w:rsidR="00AB030C" w:rsidRPr="00AB030C">
        <w:rPr>
          <w:sz w:val="18"/>
          <w:szCs w:val="18"/>
          <w:lang w:val="ru-RU"/>
        </w:rPr>
        <w:t>/с 40702810014400009818</w:t>
      </w:r>
      <w:r w:rsidR="00AB030C">
        <w:rPr>
          <w:sz w:val="18"/>
          <w:szCs w:val="18"/>
          <w:lang w:val="ru-RU"/>
        </w:rPr>
        <w:t xml:space="preserve"> </w:t>
      </w:r>
      <w:r w:rsidR="00AB030C" w:rsidRPr="00AB030C">
        <w:rPr>
          <w:sz w:val="18"/>
          <w:szCs w:val="18"/>
          <w:lang w:val="ru-RU"/>
        </w:rPr>
        <w:t>в ОАО АКБ «АВАНГАРД» г. Москва</w:t>
      </w:r>
      <w:r w:rsidRPr="00C776A7">
        <w:rPr>
          <w:sz w:val="18"/>
          <w:szCs w:val="18"/>
          <w:lang w:val="ru-RU"/>
        </w:rPr>
        <w:t xml:space="preserve">  </w:t>
      </w:r>
    </w:p>
    <w:p w:rsidR="00AB030C" w:rsidRDefault="00C776A7" w:rsidP="00AB030C">
      <w:pPr>
        <w:pStyle w:val="Iauiue"/>
        <w:ind w:left="-142" w:right="-141"/>
        <w:rPr>
          <w:sz w:val="18"/>
          <w:szCs w:val="18"/>
          <w:lang w:val="ru-RU"/>
        </w:rPr>
      </w:pPr>
      <w:r w:rsidRPr="00C776A7">
        <w:rPr>
          <w:sz w:val="18"/>
          <w:szCs w:val="18"/>
          <w:lang w:val="ru-RU"/>
        </w:rPr>
        <w:t xml:space="preserve">БИК </w:t>
      </w:r>
      <w:r w:rsidR="00AB030C" w:rsidRPr="00AB030C">
        <w:rPr>
          <w:sz w:val="18"/>
          <w:szCs w:val="18"/>
          <w:lang w:val="ru-RU"/>
        </w:rPr>
        <w:t>044525201</w:t>
      </w:r>
      <w:r w:rsidR="00AB030C">
        <w:rPr>
          <w:sz w:val="18"/>
          <w:szCs w:val="18"/>
          <w:lang w:val="ru-RU"/>
        </w:rPr>
        <w:t xml:space="preserve"> </w:t>
      </w:r>
      <w:r w:rsidRPr="00C776A7">
        <w:rPr>
          <w:sz w:val="18"/>
          <w:szCs w:val="18"/>
          <w:lang w:val="ru-RU"/>
        </w:rPr>
        <w:t xml:space="preserve">корреспондентский счет </w:t>
      </w:r>
      <w:r w:rsidR="00AB030C" w:rsidRPr="00AB030C">
        <w:rPr>
          <w:sz w:val="18"/>
          <w:szCs w:val="18"/>
          <w:lang w:val="ru-RU"/>
        </w:rPr>
        <w:t>30101810000000000201</w:t>
      </w:r>
    </w:p>
    <w:p w:rsidR="00C776A7" w:rsidRPr="00C776A7" w:rsidRDefault="00C776A7" w:rsidP="00AB030C">
      <w:pPr>
        <w:pStyle w:val="Iauiue"/>
        <w:ind w:left="-142" w:right="-141"/>
        <w:rPr>
          <w:sz w:val="18"/>
          <w:szCs w:val="18"/>
          <w:lang w:val="ru-RU"/>
        </w:rPr>
      </w:pPr>
    </w:p>
    <w:p w:rsidR="00C776A7" w:rsidRPr="00C776A7" w:rsidRDefault="00C776A7" w:rsidP="00AB030C">
      <w:pPr>
        <w:pStyle w:val="Iauiue"/>
        <w:ind w:left="-142" w:right="-141" w:firstLine="567"/>
        <w:jc w:val="both"/>
        <w:rPr>
          <w:sz w:val="18"/>
          <w:szCs w:val="18"/>
          <w:lang w:val="ru-RU"/>
        </w:rPr>
      </w:pPr>
      <w:r w:rsidRPr="00C776A7">
        <w:rPr>
          <w:sz w:val="18"/>
          <w:szCs w:val="18"/>
          <w:lang w:val="ru-RU"/>
        </w:rPr>
        <w:t>Поставщик:                                                                                     Покупатель:</w:t>
      </w:r>
    </w:p>
    <w:p w:rsidR="00AB030C" w:rsidRDefault="00AB030C" w:rsidP="00AB030C">
      <w:pPr>
        <w:pStyle w:val="Iauiue"/>
        <w:ind w:left="-142" w:right="-141" w:firstLine="567"/>
        <w:jc w:val="both"/>
        <w:rPr>
          <w:sz w:val="18"/>
          <w:szCs w:val="18"/>
          <w:lang w:val="ru-RU"/>
        </w:rPr>
      </w:pPr>
    </w:p>
    <w:p w:rsidR="00C776A7" w:rsidRPr="00AB030C" w:rsidRDefault="00C776A7" w:rsidP="00AB030C">
      <w:pPr>
        <w:pStyle w:val="Iauiue"/>
        <w:ind w:left="-142" w:right="-141" w:firstLine="567"/>
        <w:jc w:val="both"/>
        <w:rPr>
          <w:sz w:val="18"/>
          <w:szCs w:val="18"/>
          <w:lang w:val="ru-RU"/>
        </w:rPr>
      </w:pPr>
      <w:r w:rsidRPr="00AB030C">
        <w:rPr>
          <w:sz w:val="18"/>
          <w:szCs w:val="18"/>
          <w:lang w:val="ru-RU"/>
        </w:rPr>
        <w:t xml:space="preserve">__________________ </w:t>
      </w:r>
      <w:r w:rsidR="00AB030C">
        <w:rPr>
          <w:sz w:val="18"/>
          <w:szCs w:val="18"/>
          <w:lang w:val="ru-RU"/>
        </w:rPr>
        <w:t>А.В. Махнев</w:t>
      </w:r>
      <w:r w:rsidRPr="00AB030C">
        <w:rPr>
          <w:sz w:val="18"/>
          <w:szCs w:val="18"/>
          <w:lang w:val="ru-RU"/>
        </w:rPr>
        <w:t xml:space="preserve">                                     ___________________ </w:t>
      </w:r>
      <w:r w:rsidR="00AB030C">
        <w:rPr>
          <w:sz w:val="18"/>
          <w:szCs w:val="18"/>
          <w:lang w:val="ru-RU"/>
        </w:rPr>
        <w:t xml:space="preserve">В.А. </w:t>
      </w:r>
      <w:proofErr w:type="spellStart"/>
      <w:r w:rsidR="00AB030C">
        <w:rPr>
          <w:sz w:val="18"/>
          <w:szCs w:val="18"/>
          <w:lang w:val="ru-RU"/>
        </w:rPr>
        <w:t>Бабайцев</w:t>
      </w:r>
      <w:proofErr w:type="spellEnd"/>
    </w:p>
    <w:p w:rsidR="00C776A7" w:rsidRPr="00AB030C" w:rsidRDefault="00C776A7" w:rsidP="00AB030C">
      <w:pPr>
        <w:pStyle w:val="Iauiue"/>
        <w:ind w:left="-142" w:right="-141" w:firstLine="567"/>
        <w:jc w:val="both"/>
        <w:rPr>
          <w:sz w:val="18"/>
          <w:szCs w:val="18"/>
          <w:lang w:val="ru-RU"/>
        </w:rPr>
      </w:pPr>
      <w:proofErr w:type="spellStart"/>
      <w:r w:rsidRPr="00AB030C">
        <w:rPr>
          <w:sz w:val="18"/>
          <w:szCs w:val="18"/>
          <w:lang w:val="ru-RU"/>
        </w:rPr>
        <w:t>м.п</w:t>
      </w:r>
      <w:proofErr w:type="spellEnd"/>
      <w:r w:rsidRPr="00AB030C">
        <w:rPr>
          <w:sz w:val="18"/>
          <w:szCs w:val="18"/>
          <w:lang w:val="ru-RU"/>
        </w:rPr>
        <w:t>.</w:t>
      </w:r>
      <w:r w:rsidRPr="00AB030C">
        <w:rPr>
          <w:sz w:val="18"/>
          <w:szCs w:val="18"/>
          <w:lang w:val="ru-RU"/>
        </w:rPr>
        <w:tab/>
      </w:r>
      <w:r w:rsidRPr="00AB030C">
        <w:rPr>
          <w:sz w:val="18"/>
          <w:szCs w:val="18"/>
          <w:lang w:val="ru-RU"/>
        </w:rPr>
        <w:tab/>
      </w:r>
      <w:r w:rsidRPr="00AB030C">
        <w:rPr>
          <w:sz w:val="18"/>
          <w:szCs w:val="18"/>
          <w:lang w:val="ru-RU"/>
        </w:rPr>
        <w:tab/>
      </w:r>
      <w:r w:rsidRPr="00AB030C">
        <w:rPr>
          <w:sz w:val="18"/>
          <w:szCs w:val="18"/>
          <w:lang w:val="ru-RU"/>
        </w:rPr>
        <w:tab/>
      </w:r>
      <w:r w:rsidRPr="00AB030C">
        <w:rPr>
          <w:sz w:val="18"/>
          <w:szCs w:val="18"/>
          <w:lang w:val="ru-RU"/>
        </w:rPr>
        <w:tab/>
        <w:t xml:space="preserve">                               </w:t>
      </w:r>
      <w:proofErr w:type="spellStart"/>
      <w:r w:rsidRPr="00AB030C">
        <w:rPr>
          <w:sz w:val="18"/>
          <w:szCs w:val="18"/>
          <w:lang w:val="ru-RU"/>
        </w:rPr>
        <w:t>м.п</w:t>
      </w:r>
      <w:proofErr w:type="spellEnd"/>
      <w:r w:rsidRPr="00AB030C">
        <w:rPr>
          <w:sz w:val="18"/>
          <w:szCs w:val="18"/>
          <w:lang w:val="ru-RU"/>
        </w:rPr>
        <w:t>.</w:t>
      </w:r>
    </w:p>
    <w:p w:rsidR="006744B8" w:rsidRPr="00ED0500" w:rsidRDefault="006744B8" w:rsidP="00AB030C">
      <w:pPr>
        <w:spacing w:after="0"/>
        <w:jc w:val="left"/>
        <w:rPr>
          <w:rFonts w:ascii="Impact" w:hAnsi="Impact" w:cs="Tahoma"/>
          <w:sz w:val="32"/>
          <w:szCs w:val="32"/>
        </w:rPr>
      </w:pPr>
    </w:p>
    <w:sectPr w:rsidR="006744B8" w:rsidRPr="00ED0500" w:rsidSect="00AB030C">
      <w:headerReference w:type="even" r:id="rId12"/>
      <w:headerReference w:type="default" r:id="rId13"/>
      <w:pgSz w:w="11906" w:h="16838" w:code="9"/>
      <w:pgMar w:top="567" w:right="707" w:bottom="851" w:left="1134" w:header="17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1B7" w:rsidRDefault="00B831B7">
      <w:r>
        <w:separator/>
      </w:r>
    </w:p>
  </w:endnote>
  <w:endnote w:type="continuationSeparator" w:id="0">
    <w:p w:rsidR="00B831B7" w:rsidRDefault="00B83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1B7" w:rsidRDefault="00B831B7">
      <w:r>
        <w:separator/>
      </w:r>
    </w:p>
  </w:footnote>
  <w:footnote w:type="continuationSeparator" w:id="0">
    <w:p w:rsidR="00B831B7" w:rsidRDefault="00B831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13" w:rsidRDefault="00554813">
    <w:pPr>
      <w:pStyle w:val="ad"/>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554813" w:rsidRDefault="00554813">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13" w:rsidRPr="00DA10AD" w:rsidRDefault="00554813" w:rsidP="00DA10AD">
    <w:pPr>
      <w:pStyle w:val="ad"/>
      <w:framePr w:h="339" w:hRule="exact" w:wrap="around" w:vAnchor="text" w:hAnchor="page" w:x="6121" w:y="-167"/>
      <w:rPr>
        <w:rStyle w:val="ae"/>
        <w:rFonts w:ascii="Tahoma" w:hAnsi="Tahoma" w:cs="Tahoma"/>
        <w:sz w:val="18"/>
        <w:szCs w:val="18"/>
      </w:rPr>
    </w:pPr>
  </w:p>
  <w:p w:rsidR="00554813" w:rsidRDefault="00554813" w:rsidP="001C214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360"/>
        </w:tabs>
        <w:ind w:left="360" w:hanging="360"/>
      </w:pPr>
    </w:lvl>
    <w:lvl w:ilvl="1">
      <w:start w:val="1"/>
      <w:numFmt w:val="decimal"/>
      <w:lvlText w:val="%1.%2"/>
      <w:lvlJc w:val="left"/>
      <w:pPr>
        <w:tabs>
          <w:tab w:val="num" w:pos="795"/>
        </w:tabs>
        <w:ind w:left="795" w:hanging="435"/>
      </w:pPr>
      <w:rPr>
        <w:sz w:val="20"/>
        <w:szCs w:val="2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1">
    <w:nsid w:val="05DA3D9E"/>
    <w:multiLevelType w:val="hybridMultilevel"/>
    <w:tmpl w:val="3B56D8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E85236"/>
    <w:multiLevelType w:val="hybridMultilevel"/>
    <w:tmpl w:val="32F074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CE07D5"/>
    <w:multiLevelType w:val="hybridMultilevel"/>
    <w:tmpl w:val="BBEA9A0E"/>
    <w:lvl w:ilvl="0" w:tplc="9D44A064">
      <w:start w:val="1"/>
      <w:numFmt w:val="decimal"/>
      <w:lvlText w:val="%1)"/>
      <w:lvlJc w:val="left"/>
      <w:pPr>
        <w:ind w:left="1018" w:hanging="360"/>
      </w:pPr>
      <w:rPr>
        <w:i w:val="0"/>
      </w:rPr>
    </w:lvl>
    <w:lvl w:ilvl="1" w:tplc="2D92B626">
      <w:start w:val="1"/>
      <w:numFmt w:val="bullet"/>
      <w:lvlText w:val=""/>
      <w:lvlJc w:val="left"/>
      <w:pPr>
        <w:ind w:left="1738" w:hanging="360"/>
      </w:pPr>
      <w:rPr>
        <w:rFonts w:ascii="Symbol" w:hAnsi="Symbol" w:hint="default"/>
      </w:r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4">
    <w:nsid w:val="094F4B00"/>
    <w:multiLevelType w:val="multilevel"/>
    <w:tmpl w:val="EA62311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482"/>
        </w:tabs>
        <w:ind w:left="4482" w:hanging="108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5">
    <w:nsid w:val="11D41A7B"/>
    <w:multiLevelType w:val="hybridMultilevel"/>
    <w:tmpl w:val="4DF890B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3752014"/>
    <w:multiLevelType w:val="hybridMultilevel"/>
    <w:tmpl w:val="D286138A"/>
    <w:lvl w:ilvl="0" w:tplc="CFF205AE">
      <w:start w:val="1"/>
      <w:numFmt w:val="decimal"/>
      <w:lvlText w:val="Форма 3.%1."/>
      <w:lvlJc w:val="left"/>
      <w:pPr>
        <w:ind w:left="7524" w:hanging="360"/>
      </w:pPr>
      <w:rPr>
        <w:rFonts w:ascii="Calibri" w:hAnsi="Calibri" w:hint="default"/>
        <w:b/>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CFF205AE">
      <w:start w:val="1"/>
      <w:numFmt w:val="decimal"/>
      <w:lvlText w:val="Форма 3.%9."/>
      <w:lvlJc w:val="left"/>
      <w:pPr>
        <w:ind w:left="7127" w:hanging="180"/>
      </w:pPr>
      <w:rPr>
        <w:rFonts w:ascii="Calibri" w:hAnsi="Calibri" w:hint="default"/>
        <w:b/>
        <w:i w:val="0"/>
        <w:sz w:val="20"/>
      </w:rPr>
    </w:lvl>
  </w:abstractNum>
  <w:abstractNum w:abstractNumId="7">
    <w:nsid w:val="14E07F9E"/>
    <w:multiLevelType w:val="hybridMultilevel"/>
    <w:tmpl w:val="33AE26FE"/>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444709A"/>
    <w:multiLevelType w:val="hybridMultilevel"/>
    <w:tmpl w:val="179AB88C"/>
    <w:lvl w:ilvl="0" w:tplc="2D92B62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4EE76C5"/>
    <w:multiLevelType w:val="hybridMultilevel"/>
    <w:tmpl w:val="72BE83B8"/>
    <w:lvl w:ilvl="0" w:tplc="2D92B626">
      <w:start w:val="1"/>
      <w:numFmt w:val="bullet"/>
      <w:lvlText w:val=""/>
      <w:lvlJc w:val="left"/>
      <w:pPr>
        <w:ind w:left="720" w:hanging="360"/>
      </w:pPr>
      <w:rPr>
        <w:rFonts w:ascii="Symbol" w:hAnsi="Symbol" w:hint="default"/>
      </w:rPr>
    </w:lvl>
    <w:lvl w:ilvl="1" w:tplc="2D92B62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0B70D1"/>
    <w:multiLevelType w:val="hybridMultilevel"/>
    <w:tmpl w:val="20E0A766"/>
    <w:lvl w:ilvl="0" w:tplc="C3181568">
      <w:start w:val="1"/>
      <w:numFmt w:val="decimal"/>
      <w:lvlText w:val="%1."/>
      <w:lvlJc w:val="left"/>
      <w:pPr>
        <w:ind w:left="720" w:hanging="360"/>
      </w:pPr>
      <w:rPr>
        <w:rFonts w:hint="default"/>
      </w:rPr>
    </w:lvl>
    <w:lvl w:ilvl="1" w:tplc="7640D61A">
      <w:start w:val="1"/>
      <w:numFmt w:val="lowerLetter"/>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0D152D"/>
    <w:multiLevelType w:val="hybridMultilevel"/>
    <w:tmpl w:val="2E32A9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34DF0A60"/>
    <w:multiLevelType w:val="multilevel"/>
    <w:tmpl w:val="846E15A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FBC5B1B"/>
    <w:multiLevelType w:val="hybridMultilevel"/>
    <w:tmpl w:val="B3CC41B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403E3A49"/>
    <w:multiLevelType w:val="hybridMultilevel"/>
    <w:tmpl w:val="E138BF4C"/>
    <w:lvl w:ilvl="0" w:tplc="AB30D9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2C40D4A"/>
    <w:multiLevelType w:val="hybridMultilevel"/>
    <w:tmpl w:val="20BC343C"/>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CB5025B"/>
    <w:multiLevelType w:val="hybridMultilevel"/>
    <w:tmpl w:val="343EAE5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0201EAE"/>
    <w:multiLevelType w:val="hybridMultilevel"/>
    <w:tmpl w:val="418CFE6E"/>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02E3F97"/>
    <w:multiLevelType w:val="hybridMultilevel"/>
    <w:tmpl w:val="9C8C5192"/>
    <w:lvl w:ilvl="0" w:tplc="2D92B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2ED0CE6"/>
    <w:multiLevelType w:val="hybridMultilevel"/>
    <w:tmpl w:val="90487D2C"/>
    <w:lvl w:ilvl="0" w:tplc="23B083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330265E"/>
    <w:multiLevelType w:val="hybridMultilevel"/>
    <w:tmpl w:val="54465B5C"/>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56333976"/>
    <w:multiLevelType w:val="hybridMultilevel"/>
    <w:tmpl w:val="F8B2769E"/>
    <w:lvl w:ilvl="0" w:tplc="04190011">
      <w:start w:val="1"/>
      <w:numFmt w:val="decimal"/>
      <w:lvlText w:val="%1)"/>
      <w:lvlJc w:val="left"/>
      <w:pPr>
        <w:ind w:left="1800" w:hanging="360"/>
      </w:pPr>
      <w:rPr>
        <w:rFonts w:hint="default"/>
        <w:b w:val="0"/>
        <w:i w:val="0"/>
      </w:r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3">
    <w:nsid w:val="5A820688"/>
    <w:multiLevelType w:val="multilevel"/>
    <w:tmpl w:val="6C68594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E232509"/>
    <w:multiLevelType w:val="hybridMultilevel"/>
    <w:tmpl w:val="F9668148"/>
    <w:lvl w:ilvl="0" w:tplc="2D92B6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0600244"/>
    <w:multiLevelType w:val="hybridMultilevel"/>
    <w:tmpl w:val="D192600E"/>
    <w:lvl w:ilvl="0" w:tplc="2D92B626">
      <w:start w:val="1"/>
      <w:numFmt w:val="bullet"/>
      <w:lvlText w:val=""/>
      <w:lvlJc w:val="left"/>
      <w:pPr>
        <w:ind w:left="720" w:hanging="360"/>
      </w:pPr>
      <w:rPr>
        <w:rFonts w:ascii="Symbol" w:hAnsi="Symbol" w:hint="default"/>
        <w:b w:val="0"/>
      </w:r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55AAC3AC">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386591D"/>
    <w:multiLevelType w:val="multilevel"/>
    <w:tmpl w:val="4CEC6F5E"/>
    <w:styleLink w:val="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435"/>
      </w:pPr>
      <w:rPr>
        <w:rFonts w:hint="default"/>
        <w:b w:val="0"/>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27">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28">
    <w:nsid w:val="6B6D7FC6"/>
    <w:multiLevelType w:val="hybridMultilevel"/>
    <w:tmpl w:val="2E32A9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9F7EC6"/>
    <w:multiLevelType w:val="hybridMultilevel"/>
    <w:tmpl w:val="9202C938"/>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70177071"/>
    <w:multiLevelType w:val="hybridMultilevel"/>
    <w:tmpl w:val="E5CEB38A"/>
    <w:lvl w:ilvl="0" w:tplc="FAB0DF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nsid w:val="7C035FA4"/>
    <w:multiLevelType w:val="hybridMultilevel"/>
    <w:tmpl w:val="DB444C74"/>
    <w:lvl w:ilvl="0" w:tplc="FAB0DF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25"/>
  </w:num>
  <w:num w:numId="3">
    <w:abstractNumId w:val="24"/>
  </w:num>
  <w:num w:numId="4">
    <w:abstractNumId w:val="13"/>
  </w:num>
  <w:num w:numId="5">
    <w:abstractNumId w:val="18"/>
  </w:num>
  <w:num w:numId="6">
    <w:abstractNumId w:val="19"/>
  </w:num>
  <w:num w:numId="7">
    <w:abstractNumId w:val="8"/>
  </w:num>
  <w:num w:numId="8">
    <w:abstractNumId w:val="6"/>
  </w:num>
  <w:num w:numId="9">
    <w:abstractNumId w:val="2"/>
  </w:num>
  <w:num w:numId="10">
    <w:abstractNumId w:val="20"/>
  </w:num>
  <w:num w:numId="11">
    <w:abstractNumId w:val="12"/>
  </w:num>
  <w:num w:numId="12">
    <w:abstractNumId w:val="27"/>
  </w:num>
  <w:num w:numId="13">
    <w:abstractNumId w:val="17"/>
  </w:num>
  <w:num w:numId="14">
    <w:abstractNumId w:val="10"/>
  </w:num>
  <w:num w:numId="15">
    <w:abstractNumId w:val="7"/>
  </w:num>
  <w:num w:numId="16">
    <w:abstractNumId w:val="3"/>
  </w:num>
  <w:num w:numId="17">
    <w:abstractNumId w:val="1"/>
  </w:num>
  <w:num w:numId="18">
    <w:abstractNumId w:val="22"/>
  </w:num>
  <w:num w:numId="19">
    <w:abstractNumId w:val="9"/>
  </w:num>
  <w:num w:numId="20">
    <w:abstractNumId w:val="23"/>
  </w:num>
  <w:num w:numId="21">
    <w:abstractNumId w:val="14"/>
  </w:num>
  <w:num w:numId="22">
    <w:abstractNumId w:val="31"/>
  </w:num>
  <w:num w:numId="23">
    <w:abstractNumId w:val="5"/>
  </w:num>
  <w:num w:numId="24">
    <w:abstractNumId w:val="30"/>
  </w:num>
  <w:num w:numId="25">
    <w:abstractNumId w:val="29"/>
  </w:num>
  <w:num w:numId="26">
    <w:abstractNumId w:val="21"/>
  </w:num>
  <w:num w:numId="27">
    <w:abstractNumId w:val="16"/>
  </w:num>
  <w:num w:numId="28">
    <w:abstractNumId w:val="28"/>
  </w:num>
  <w:num w:numId="29">
    <w:abstractNumId w:val="15"/>
  </w:num>
  <w:num w:numId="30">
    <w:abstractNumId w:val="11"/>
  </w:num>
  <w:num w:numId="31">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A13"/>
    <w:rsid w:val="00012D62"/>
    <w:rsid w:val="0001347C"/>
    <w:rsid w:val="00015CC6"/>
    <w:rsid w:val="000166D0"/>
    <w:rsid w:val="00016ED0"/>
    <w:rsid w:val="000203CC"/>
    <w:rsid w:val="00021C39"/>
    <w:rsid w:val="000226D4"/>
    <w:rsid w:val="0002567C"/>
    <w:rsid w:val="000313CA"/>
    <w:rsid w:val="000315A1"/>
    <w:rsid w:val="00031EF8"/>
    <w:rsid w:val="0003520A"/>
    <w:rsid w:val="000431A1"/>
    <w:rsid w:val="00044EF6"/>
    <w:rsid w:val="00045A13"/>
    <w:rsid w:val="00053120"/>
    <w:rsid w:val="0006113B"/>
    <w:rsid w:val="00062B8C"/>
    <w:rsid w:val="000650A1"/>
    <w:rsid w:val="00066E0E"/>
    <w:rsid w:val="000703A8"/>
    <w:rsid w:val="0007092A"/>
    <w:rsid w:val="00083555"/>
    <w:rsid w:val="00084F4B"/>
    <w:rsid w:val="00085479"/>
    <w:rsid w:val="00085CCA"/>
    <w:rsid w:val="00086247"/>
    <w:rsid w:val="00086F07"/>
    <w:rsid w:val="000920A0"/>
    <w:rsid w:val="000965DF"/>
    <w:rsid w:val="00097059"/>
    <w:rsid w:val="000A089E"/>
    <w:rsid w:val="000A5A3E"/>
    <w:rsid w:val="000A714D"/>
    <w:rsid w:val="000B2B6B"/>
    <w:rsid w:val="000B4118"/>
    <w:rsid w:val="000B6865"/>
    <w:rsid w:val="000C006A"/>
    <w:rsid w:val="000C76BC"/>
    <w:rsid w:val="000D2736"/>
    <w:rsid w:val="000D5A04"/>
    <w:rsid w:val="000E17EB"/>
    <w:rsid w:val="000E210F"/>
    <w:rsid w:val="000E2185"/>
    <w:rsid w:val="000E55EC"/>
    <w:rsid w:val="000F1760"/>
    <w:rsid w:val="000F26E0"/>
    <w:rsid w:val="000F7CF4"/>
    <w:rsid w:val="00100DAD"/>
    <w:rsid w:val="00101042"/>
    <w:rsid w:val="00102577"/>
    <w:rsid w:val="00107484"/>
    <w:rsid w:val="001151AF"/>
    <w:rsid w:val="001171E9"/>
    <w:rsid w:val="00120D47"/>
    <w:rsid w:val="001264E1"/>
    <w:rsid w:val="00127516"/>
    <w:rsid w:val="001329E7"/>
    <w:rsid w:val="00160C08"/>
    <w:rsid w:val="00165744"/>
    <w:rsid w:val="00172454"/>
    <w:rsid w:val="00183941"/>
    <w:rsid w:val="0018689D"/>
    <w:rsid w:val="00192CD1"/>
    <w:rsid w:val="00194F0C"/>
    <w:rsid w:val="001A063B"/>
    <w:rsid w:val="001A38BA"/>
    <w:rsid w:val="001A3C68"/>
    <w:rsid w:val="001A4655"/>
    <w:rsid w:val="001B528C"/>
    <w:rsid w:val="001B5BFE"/>
    <w:rsid w:val="001B6FE3"/>
    <w:rsid w:val="001C0233"/>
    <w:rsid w:val="001C2142"/>
    <w:rsid w:val="001C259C"/>
    <w:rsid w:val="001C3DC6"/>
    <w:rsid w:val="001C67E4"/>
    <w:rsid w:val="001C7F1B"/>
    <w:rsid w:val="001E402F"/>
    <w:rsid w:val="001E518F"/>
    <w:rsid w:val="001F39BB"/>
    <w:rsid w:val="001F3D1F"/>
    <w:rsid w:val="001F5A92"/>
    <w:rsid w:val="001F5C58"/>
    <w:rsid w:val="00200EFB"/>
    <w:rsid w:val="002025B6"/>
    <w:rsid w:val="0020468C"/>
    <w:rsid w:val="00205291"/>
    <w:rsid w:val="00205E3B"/>
    <w:rsid w:val="002123CF"/>
    <w:rsid w:val="00225E50"/>
    <w:rsid w:val="00230E4A"/>
    <w:rsid w:val="00230EEB"/>
    <w:rsid w:val="0023227E"/>
    <w:rsid w:val="002378BD"/>
    <w:rsid w:val="002432AD"/>
    <w:rsid w:val="002442E9"/>
    <w:rsid w:val="00251247"/>
    <w:rsid w:val="00264603"/>
    <w:rsid w:val="0026529C"/>
    <w:rsid w:val="002663FD"/>
    <w:rsid w:val="002713B0"/>
    <w:rsid w:val="002854D8"/>
    <w:rsid w:val="00285C5E"/>
    <w:rsid w:val="00291D6A"/>
    <w:rsid w:val="00293FFB"/>
    <w:rsid w:val="00294656"/>
    <w:rsid w:val="0029708C"/>
    <w:rsid w:val="002975BA"/>
    <w:rsid w:val="0029782B"/>
    <w:rsid w:val="002B00C7"/>
    <w:rsid w:val="002B2BAC"/>
    <w:rsid w:val="002B30E0"/>
    <w:rsid w:val="002C74B8"/>
    <w:rsid w:val="002D2453"/>
    <w:rsid w:val="002D6029"/>
    <w:rsid w:val="002D66D4"/>
    <w:rsid w:val="002E03C9"/>
    <w:rsid w:val="002E2A91"/>
    <w:rsid w:val="002F07A8"/>
    <w:rsid w:val="002F09A0"/>
    <w:rsid w:val="002F1053"/>
    <w:rsid w:val="002F3028"/>
    <w:rsid w:val="002F3AF4"/>
    <w:rsid w:val="002F52D8"/>
    <w:rsid w:val="002F559F"/>
    <w:rsid w:val="00302211"/>
    <w:rsid w:val="003075C7"/>
    <w:rsid w:val="0031072D"/>
    <w:rsid w:val="00317E17"/>
    <w:rsid w:val="0032074F"/>
    <w:rsid w:val="00320953"/>
    <w:rsid w:val="00322738"/>
    <w:rsid w:val="00323705"/>
    <w:rsid w:val="003275C9"/>
    <w:rsid w:val="003279D9"/>
    <w:rsid w:val="003303E9"/>
    <w:rsid w:val="00334150"/>
    <w:rsid w:val="0033613B"/>
    <w:rsid w:val="00337BF0"/>
    <w:rsid w:val="00342745"/>
    <w:rsid w:val="003437A5"/>
    <w:rsid w:val="00350279"/>
    <w:rsid w:val="0035353E"/>
    <w:rsid w:val="00355F63"/>
    <w:rsid w:val="00367DEF"/>
    <w:rsid w:val="0037086A"/>
    <w:rsid w:val="00370BFA"/>
    <w:rsid w:val="003A3151"/>
    <w:rsid w:val="003B2877"/>
    <w:rsid w:val="003B4C58"/>
    <w:rsid w:val="003C0110"/>
    <w:rsid w:val="003C1D82"/>
    <w:rsid w:val="003C5E72"/>
    <w:rsid w:val="003D1F69"/>
    <w:rsid w:val="003D2DB2"/>
    <w:rsid w:val="003D3D4C"/>
    <w:rsid w:val="003D7B53"/>
    <w:rsid w:val="003D7CE2"/>
    <w:rsid w:val="003D7E04"/>
    <w:rsid w:val="003E025E"/>
    <w:rsid w:val="003E130C"/>
    <w:rsid w:val="003E2879"/>
    <w:rsid w:val="003E5DD9"/>
    <w:rsid w:val="003F26E7"/>
    <w:rsid w:val="003F2FC7"/>
    <w:rsid w:val="003F3516"/>
    <w:rsid w:val="003F5EC2"/>
    <w:rsid w:val="003F63BB"/>
    <w:rsid w:val="004007F4"/>
    <w:rsid w:val="00401C2C"/>
    <w:rsid w:val="0040594D"/>
    <w:rsid w:val="00406606"/>
    <w:rsid w:val="0040727B"/>
    <w:rsid w:val="00414921"/>
    <w:rsid w:val="004152BE"/>
    <w:rsid w:val="00420DA0"/>
    <w:rsid w:val="00421EF8"/>
    <w:rsid w:val="004222A3"/>
    <w:rsid w:val="0042597B"/>
    <w:rsid w:val="004311CE"/>
    <w:rsid w:val="00431C08"/>
    <w:rsid w:val="00436C57"/>
    <w:rsid w:val="004371F0"/>
    <w:rsid w:val="004453ED"/>
    <w:rsid w:val="0044644E"/>
    <w:rsid w:val="004473DB"/>
    <w:rsid w:val="0045190B"/>
    <w:rsid w:val="004607F2"/>
    <w:rsid w:val="00472B18"/>
    <w:rsid w:val="0049204F"/>
    <w:rsid w:val="004953CE"/>
    <w:rsid w:val="004A5C4F"/>
    <w:rsid w:val="004B54C5"/>
    <w:rsid w:val="004B700A"/>
    <w:rsid w:val="004C60F2"/>
    <w:rsid w:val="004C6161"/>
    <w:rsid w:val="004C68A6"/>
    <w:rsid w:val="004C6CCE"/>
    <w:rsid w:val="004D290D"/>
    <w:rsid w:val="004D5DD8"/>
    <w:rsid w:val="004E06DB"/>
    <w:rsid w:val="004E2344"/>
    <w:rsid w:val="004E3184"/>
    <w:rsid w:val="004F1929"/>
    <w:rsid w:val="004F2928"/>
    <w:rsid w:val="004F2C57"/>
    <w:rsid w:val="0050289C"/>
    <w:rsid w:val="005072F7"/>
    <w:rsid w:val="00515F00"/>
    <w:rsid w:val="00527307"/>
    <w:rsid w:val="005318C6"/>
    <w:rsid w:val="00534ECC"/>
    <w:rsid w:val="00536D11"/>
    <w:rsid w:val="005431C6"/>
    <w:rsid w:val="0054622C"/>
    <w:rsid w:val="00554813"/>
    <w:rsid w:val="0056008D"/>
    <w:rsid w:val="00560683"/>
    <w:rsid w:val="00560D7E"/>
    <w:rsid w:val="0056290D"/>
    <w:rsid w:val="00562E79"/>
    <w:rsid w:val="00563A57"/>
    <w:rsid w:val="005729F2"/>
    <w:rsid w:val="005763C2"/>
    <w:rsid w:val="00580DB3"/>
    <w:rsid w:val="005818FE"/>
    <w:rsid w:val="0058297C"/>
    <w:rsid w:val="00583462"/>
    <w:rsid w:val="00583776"/>
    <w:rsid w:val="005A1036"/>
    <w:rsid w:val="005A3273"/>
    <w:rsid w:val="005A4647"/>
    <w:rsid w:val="005B42CB"/>
    <w:rsid w:val="005B7177"/>
    <w:rsid w:val="005C19DA"/>
    <w:rsid w:val="005C3863"/>
    <w:rsid w:val="005D4655"/>
    <w:rsid w:val="005D4E01"/>
    <w:rsid w:val="005E155D"/>
    <w:rsid w:val="005E3FDB"/>
    <w:rsid w:val="005E5260"/>
    <w:rsid w:val="005F45A1"/>
    <w:rsid w:val="00600B83"/>
    <w:rsid w:val="00600B88"/>
    <w:rsid w:val="00600CC7"/>
    <w:rsid w:val="006100C2"/>
    <w:rsid w:val="00613BA7"/>
    <w:rsid w:val="0061599D"/>
    <w:rsid w:val="00620706"/>
    <w:rsid w:val="00622F28"/>
    <w:rsid w:val="006260A9"/>
    <w:rsid w:val="00626DFE"/>
    <w:rsid w:val="00630ECB"/>
    <w:rsid w:val="00634E3C"/>
    <w:rsid w:val="00635AB3"/>
    <w:rsid w:val="0064253D"/>
    <w:rsid w:val="006530F8"/>
    <w:rsid w:val="00655629"/>
    <w:rsid w:val="006601F0"/>
    <w:rsid w:val="00664992"/>
    <w:rsid w:val="006669DD"/>
    <w:rsid w:val="006740F5"/>
    <w:rsid w:val="006744B8"/>
    <w:rsid w:val="006747D9"/>
    <w:rsid w:val="006970DA"/>
    <w:rsid w:val="006A0769"/>
    <w:rsid w:val="006A09BA"/>
    <w:rsid w:val="006A23D9"/>
    <w:rsid w:val="006A2548"/>
    <w:rsid w:val="006A4D47"/>
    <w:rsid w:val="006A54FA"/>
    <w:rsid w:val="006B505E"/>
    <w:rsid w:val="006B5CF4"/>
    <w:rsid w:val="006B7E30"/>
    <w:rsid w:val="006C2709"/>
    <w:rsid w:val="006C2C50"/>
    <w:rsid w:val="006C3F96"/>
    <w:rsid w:val="006C6C6F"/>
    <w:rsid w:val="006D0FB8"/>
    <w:rsid w:val="006D1B32"/>
    <w:rsid w:val="006D5FEB"/>
    <w:rsid w:val="006D614A"/>
    <w:rsid w:val="006E0539"/>
    <w:rsid w:val="006E6181"/>
    <w:rsid w:val="006E7A40"/>
    <w:rsid w:val="006F6FCF"/>
    <w:rsid w:val="006F74AE"/>
    <w:rsid w:val="00702F71"/>
    <w:rsid w:val="00711BBD"/>
    <w:rsid w:val="00711BD8"/>
    <w:rsid w:val="00713898"/>
    <w:rsid w:val="00722A1A"/>
    <w:rsid w:val="00723917"/>
    <w:rsid w:val="00726753"/>
    <w:rsid w:val="00731C77"/>
    <w:rsid w:val="00732105"/>
    <w:rsid w:val="0074104E"/>
    <w:rsid w:val="00741EEB"/>
    <w:rsid w:val="007435A3"/>
    <w:rsid w:val="00745D85"/>
    <w:rsid w:val="00746843"/>
    <w:rsid w:val="007520B7"/>
    <w:rsid w:val="00754DED"/>
    <w:rsid w:val="0076087E"/>
    <w:rsid w:val="0077405A"/>
    <w:rsid w:val="00776F37"/>
    <w:rsid w:val="00794B55"/>
    <w:rsid w:val="007A226C"/>
    <w:rsid w:val="007A4028"/>
    <w:rsid w:val="007B1016"/>
    <w:rsid w:val="007B2EA8"/>
    <w:rsid w:val="007B3DEE"/>
    <w:rsid w:val="007C45FE"/>
    <w:rsid w:val="007C761B"/>
    <w:rsid w:val="007D17EE"/>
    <w:rsid w:val="007D2C68"/>
    <w:rsid w:val="007D3131"/>
    <w:rsid w:val="008069C1"/>
    <w:rsid w:val="008102C9"/>
    <w:rsid w:val="00812AEB"/>
    <w:rsid w:val="0081342C"/>
    <w:rsid w:val="00814F29"/>
    <w:rsid w:val="00815EEB"/>
    <w:rsid w:val="0081602A"/>
    <w:rsid w:val="00823F5B"/>
    <w:rsid w:val="00825100"/>
    <w:rsid w:val="008273A0"/>
    <w:rsid w:val="00836289"/>
    <w:rsid w:val="008377B4"/>
    <w:rsid w:val="0084050E"/>
    <w:rsid w:val="00842D11"/>
    <w:rsid w:val="00845759"/>
    <w:rsid w:val="00847605"/>
    <w:rsid w:val="00851DDC"/>
    <w:rsid w:val="0085662B"/>
    <w:rsid w:val="00856B84"/>
    <w:rsid w:val="00861379"/>
    <w:rsid w:val="00861CE8"/>
    <w:rsid w:val="00862B4A"/>
    <w:rsid w:val="00863B65"/>
    <w:rsid w:val="0086580C"/>
    <w:rsid w:val="00866AF4"/>
    <w:rsid w:val="00870681"/>
    <w:rsid w:val="0087279D"/>
    <w:rsid w:val="00876A38"/>
    <w:rsid w:val="00882136"/>
    <w:rsid w:val="00882ECB"/>
    <w:rsid w:val="0089077B"/>
    <w:rsid w:val="00893B4A"/>
    <w:rsid w:val="00897285"/>
    <w:rsid w:val="008A6224"/>
    <w:rsid w:val="008B07EC"/>
    <w:rsid w:val="008B1859"/>
    <w:rsid w:val="008B4EC2"/>
    <w:rsid w:val="008B68B8"/>
    <w:rsid w:val="008C0644"/>
    <w:rsid w:val="008D1072"/>
    <w:rsid w:val="008D1394"/>
    <w:rsid w:val="008D1525"/>
    <w:rsid w:val="008E3203"/>
    <w:rsid w:val="008F146E"/>
    <w:rsid w:val="008F3144"/>
    <w:rsid w:val="008F3325"/>
    <w:rsid w:val="00902D17"/>
    <w:rsid w:val="00904BE9"/>
    <w:rsid w:val="00911DDF"/>
    <w:rsid w:val="009137FE"/>
    <w:rsid w:val="00913A06"/>
    <w:rsid w:val="00917A8E"/>
    <w:rsid w:val="0092045D"/>
    <w:rsid w:val="009248EA"/>
    <w:rsid w:val="00925E8D"/>
    <w:rsid w:val="0092763F"/>
    <w:rsid w:val="009276A6"/>
    <w:rsid w:val="0093346B"/>
    <w:rsid w:val="0093590A"/>
    <w:rsid w:val="00937ADB"/>
    <w:rsid w:val="009465F9"/>
    <w:rsid w:val="00950255"/>
    <w:rsid w:val="00952BDE"/>
    <w:rsid w:val="00954566"/>
    <w:rsid w:val="00954A65"/>
    <w:rsid w:val="00956CCF"/>
    <w:rsid w:val="009766C1"/>
    <w:rsid w:val="00976C08"/>
    <w:rsid w:val="009778DC"/>
    <w:rsid w:val="009830E1"/>
    <w:rsid w:val="009859D8"/>
    <w:rsid w:val="00987B18"/>
    <w:rsid w:val="009947B6"/>
    <w:rsid w:val="00994E6D"/>
    <w:rsid w:val="00997C41"/>
    <w:rsid w:val="00997DCB"/>
    <w:rsid w:val="00997FD6"/>
    <w:rsid w:val="009A4879"/>
    <w:rsid w:val="009A541B"/>
    <w:rsid w:val="009A5AD1"/>
    <w:rsid w:val="009B01C4"/>
    <w:rsid w:val="009B57C1"/>
    <w:rsid w:val="009B5D9E"/>
    <w:rsid w:val="009C177C"/>
    <w:rsid w:val="009C5E95"/>
    <w:rsid w:val="009C7383"/>
    <w:rsid w:val="009D09B8"/>
    <w:rsid w:val="009D2946"/>
    <w:rsid w:val="009D7201"/>
    <w:rsid w:val="009E407C"/>
    <w:rsid w:val="009E4863"/>
    <w:rsid w:val="009F0265"/>
    <w:rsid w:val="009F0B29"/>
    <w:rsid w:val="009F255D"/>
    <w:rsid w:val="009F6486"/>
    <w:rsid w:val="009F6A0C"/>
    <w:rsid w:val="00A00DD3"/>
    <w:rsid w:val="00A00E8F"/>
    <w:rsid w:val="00A011D5"/>
    <w:rsid w:val="00A047C6"/>
    <w:rsid w:val="00A24436"/>
    <w:rsid w:val="00A278C1"/>
    <w:rsid w:val="00A343BD"/>
    <w:rsid w:val="00A4156E"/>
    <w:rsid w:val="00A44DE4"/>
    <w:rsid w:val="00A45E60"/>
    <w:rsid w:val="00A479D2"/>
    <w:rsid w:val="00A50029"/>
    <w:rsid w:val="00A53848"/>
    <w:rsid w:val="00A7052D"/>
    <w:rsid w:val="00A70F19"/>
    <w:rsid w:val="00A71DB1"/>
    <w:rsid w:val="00A751F9"/>
    <w:rsid w:val="00A7793C"/>
    <w:rsid w:val="00A77AB6"/>
    <w:rsid w:val="00A9008E"/>
    <w:rsid w:val="00A9275E"/>
    <w:rsid w:val="00A96734"/>
    <w:rsid w:val="00A96747"/>
    <w:rsid w:val="00AA0C9C"/>
    <w:rsid w:val="00AA0DE8"/>
    <w:rsid w:val="00AA0E54"/>
    <w:rsid w:val="00AA250E"/>
    <w:rsid w:val="00AA7F28"/>
    <w:rsid w:val="00AB030C"/>
    <w:rsid w:val="00AB31BA"/>
    <w:rsid w:val="00AB4314"/>
    <w:rsid w:val="00AB4B82"/>
    <w:rsid w:val="00AB4DD7"/>
    <w:rsid w:val="00AC23ED"/>
    <w:rsid w:val="00AC5EDE"/>
    <w:rsid w:val="00AD0D1B"/>
    <w:rsid w:val="00AD23BE"/>
    <w:rsid w:val="00AE0A97"/>
    <w:rsid w:val="00AE18BC"/>
    <w:rsid w:val="00AE5527"/>
    <w:rsid w:val="00AE6625"/>
    <w:rsid w:val="00AF2E78"/>
    <w:rsid w:val="00AF73F9"/>
    <w:rsid w:val="00B0308A"/>
    <w:rsid w:val="00B04E5C"/>
    <w:rsid w:val="00B05A74"/>
    <w:rsid w:val="00B130A2"/>
    <w:rsid w:val="00B1549C"/>
    <w:rsid w:val="00B2035A"/>
    <w:rsid w:val="00B23EFF"/>
    <w:rsid w:val="00B24338"/>
    <w:rsid w:val="00B24FF8"/>
    <w:rsid w:val="00B33010"/>
    <w:rsid w:val="00B33934"/>
    <w:rsid w:val="00B34301"/>
    <w:rsid w:val="00B34D2B"/>
    <w:rsid w:val="00B36074"/>
    <w:rsid w:val="00B437C5"/>
    <w:rsid w:val="00B453AD"/>
    <w:rsid w:val="00B50501"/>
    <w:rsid w:val="00B53DFE"/>
    <w:rsid w:val="00B54869"/>
    <w:rsid w:val="00B57D9E"/>
    <w:rsid w:val="00B6328F"/>
    <w:rsid w:val="00B635CD"/>
    <w:rsid w:val="00B64E88"/>
    <w:rsid w:val="00B7223B"/>
    <w:rsid w:val="00B751D7"/>
    <w:rsid w:val="00B77E9F"/>
    <w:rsid w:val="00B831B7"/>
    <w:rsid w:val="00B92DF8"/>
    <w:rsid w:val="00B96656"/>
    <w:rsid w:val="00B967A6"/>
    <w:rsid w:val="00BA0115"/>
    <w:rsid w:val="00BA0E90"/>
    <w:rsid w:val="00BB0F90"/>
    <w:rsid w:val="00BB46D8"/>
    <w:rsid w:val="00BB7874"/>
    <w:rsid w:val="00BC3EB8"/>
    <w:rsid w:val="00BC6348"/>
    <w:rsid w:val="00BD325E"/>
    <w:rsid w:val="00BD6C2B"/>
    <w:rsid w:val="00BE08C2"/>
    <w:rsid w:val="00BE54A0"/>
    <w:rsid w:val="00BF42ED"/>
    <w:rsid w:val="00C02E25"/>
    <w:rsid w:val="00C04FEB"/>
    <w:rsid w:val="00C050CB"/>
    <w:rsid w:val="00C1189B"/>
    <w:rsid w:val="00C13B63"/>
    <w:rsid w:val="00C13C7F"/>
    <w:rsid w:val="00C15437"/>
    <w:rsid w:val="00C1755F"/>
    <w:rsid w:val="00C21FA8"/>
    <w:rsid w:val="00C27055"/>
    <w:rsid w:val="00C35B62"/>
    <w:rsid w:val="00C460A1"/>
    <w:rsid w:val="00C4746E"/>
    <w:rsid w:val="00C5300A"/>
    <w:rsid w:val="00C54186"/>
    <w:rsid w:val="00C570EB"/>
    <w:rsid w:val="00C574F8"/>
    <w:rsid w:val="00C64518"/>
    <w:rsid w:val="00C664F5"/>
    <w:rsid w:val="00C67C10"/>
    <w:rsid w:val="00C70A46"/>
    <w:rsid w:val="00C7433E"/>
    <w:rsid w:val="00C744CA"/>
    <w:rsid w:val="00C75C18"/>
    <w:rsid w:val="00C776A7"/>
    <w:rsid w:val="00C80728"/>
    <w:rsid w:val="00C814AF"/>
    <w:rsid w:val="00C921A6"/>
    <w:rsid w:val="00C93C94"/>
    <w:rsid w:val="00CB34E6"/>
    <w:rsid w:val="00CC1375"/>
    <w:rsid w:val="00CC5458"/>
    <w:rsid w:val="00CC7A33"/>
    <w:rsid w:val="00CE219A"/>
    <w:rsid w:val="00CE2856"/>
    <w:rsid w:val="00CE6C20"/>
    <w:rsid w:val="00CF17F1"/>
    <w:rsid w:val="00CF4821"/>
    <w:rsid w:val="00D07D8F"/>
    <w:rsid w:val="00D10195"/>
    <w:rsid w:val="00D134A6"/>
    <w:rsid w:val="00D156BC"/>
    <w:rsid w:val="00D2047B"/>
    <w:rsid w:val="00D268D7"/>
    <w:rsid w:val="00D30546"/>
    <w:rsid w:val="00D35A41"/>
    <w:rsid w:val="00D35DD9"/>
    <w:rsid w:val="00D45ABE"/>
    <w:rsid w:val="00D5062B"/>
    <w:rsid w:val="00D50B31"/>
    <w:rsid w:val="00D51D26"/>
    <w:rsid w:val="00D62A98"/>
    <w:rsid w:val="00D658FF"/>
    <w:rsid w:val="00D71BE5"/>
    <w:rsid w:val="00D72514"/>
    <w:rsid w:val="00D743B0"/>
    <w:rsid w:val="00D76A2B"/>
    <w:rsid w:val="00D80934"/>
    <w:rsid w:val="00D84058"/>
    <w:rsid w:val="00D87857"/>
    <w:rsid w:val="00D90A4D"/>
    <w:rsid w:val="00D92789"/>
    <w:rsid w:val="00D97132"/>
    <w:rsid w:val="00D97636"/>
    <w:rsid w:val="00DA086C"/>
    <w:rsid w:val="00DA10AD"/>
    <w:rsid w:val="00DA1189"/>
    <w:rsid w:val="00DA2033"/>
    <w:rsid w:val="00DA54A2"/>
    <w:rsid w:val="00DA6E16"/>
    <w:rsid w:val="00DB2F04"/>
    <w:rsid w:val="00DC0608"/>
    <w:rsid w:val="00DC33A6"/>
    <w:rsid w:val="00DC4ED5"/>
    <w:rsid w:val="00DC7C6B"/>
    <w:rsid w:val="00DD0A5B"/>
    <w:rsid w:val="00DD1B3D"/>
    <w:rsid w:val="00DD254C"/>
    <w:rsid w:val="00DD47E1"/>
    <w:rsid w:val="00DD799A"/>
    <w:rsid w:val="00DF2ED2"/>
    <w:rsid w:val="00DF5AFE"/>
    <w:rsid w:val="00E0503D"/>
    <w:rsid w:val="00E05D67"/>
    <w:rsid w:val="00E12014"/>
    <w:rsid w:val="00E223C9"/>
    <w:rsid w:val="00E238A0"/>
    <w:rsid w:val="00E2665A"/>
    <w:rsid w:val="00E408DA"/>
    <w:rsid w:val="00E4309F"/>
    <w:rsid w:val="00E4552C"/>
    <w:rsid w:val="00E50991"/>
    <w:rsid w:val="00E5569E"/>
    <w:rsid w:val="00E556EA"/>
    <w:rsid w:val="00E62142"/>
    <w:rsid w:val="00E63421"/>
    <w:rsid w:val="00E74514"/>
    <w:rsid w:val="00E76B36"/>
    <w:rsid w:val="00E909D7"/>
    <w:rsid w:val="00E911F3"/>
    <w:rsid w:val="00E921A1"/>
    <w:rsid w:val="00E9638E"/>
    <w:rsid w:val="00EA133D"/>
    <w:rsid w:val="00EA5D92"/>
    <w:rsid w:val="00EB44FE"/>
    <w:rsid w:val="00EB505B"/>
    <w:rsid w:val="00EB56FA"/>
    <w:rsid w:val="00EB6FBA"/>
    <w:rsid w:val="00EC65A1"/>
    <w:rsid w:val="00ED0500"/>
    <w:rsid w:val="00ED11FA"/>
    <w:rsid w:val="00ED1327"/>
    <w:rsid w:val="00ED2F40"/>
    <w:rsid w:val="00ED37C9"/>
    <w:rsid w:val="00ED7175"/>
    <w:rsid w:val="00EE33D7"/>
    <w:rsid w:val="00EF0163"/>
    <w:rsid w:val="00EF1104"/>
    <w:rsid w:val="00EF451D"/>
    <w:rsid w:val="00F014EF"/>
    <w:rsid w:val="00F02995"/>
    <w:rsid w:val="00F12CE1"/>
    <w:rsid w:val="00F243CF"/>
    <w:rsid w:val="00F257D2"/>
    <w:rsid w:val="00F25D20"/>
    <w:rsid w:val="00F31D21"/>
    <w:rsid w:val="00F36DBB"/>
    <w:rsid w:val="00F419E2"/>
    <w:rsid w:val="00F428A2"/>
    <w:rsid w:val="00F42BA0"/>
    <w:rsid w:val="00F42EFD"/>
    <w:rsid w:val="00F4494B"/>
    <w:rsid w:val="00F45807"/>
    <w:rsid w:val="00F46E56"/>
    <w:rsid w:val="00F51FA7"/>
    <w:rsid w:val="00F522D2"/>
    <w:rsid w:val="00F53B6F"/>
    <w:rsid w:val="00F63F9A"/>
    <w:rsid w:val="00F673C4"/>
    <w:rsid w:val="00F71851"/>
    <w:rsid w:val="00F74850"/>
    <w:rsid w:val="00F77243"/>
    <w:rsid w:val="00F806C6"/>
    <w:rsid w:val="00F809D2"/>
    <w:rsid w:val="00F8221F"/>
    <w:rsid w:val="00F84807"/>
    <w:rsid w:val="00F8510C"/>
    <w:rsid w:val="00F861F7"/>
    <w:rsid w:val="00F869CC"/>
    <w:rsid w:val="00F91323"/>
    <w:rsid w:val="00F932B0"/>
    <w:rsid w:val="00F9688B"/>
    <w:rsid w:val="00F96C39"/>
    <w:rsid w:val="00F9767A"/>
    <w:rsid w:val="00FA2269"/>
    <w:rsid w:val="00FA4016"/>
    <w:rsid w:val="00FB2F04"/>
    <w:rsid w:val="00FB535F"/>
    <w:rsid w:val="00FC0096"/>
    <w:rsid w:val="00FC2285"/>
    <w:rsid w:val="00FC7E35"/>
    <w:rsid w:val="00FD01E0"/>
    <w:rsid w:val="00FD1577"/>
    <w:rsid w:val="00FD2602"/>
    <w:rsid w:val="00FD49C1"/>
    <w:rsid w:val="00FE0A39"/>
    <w:rsid w:val="00FF04B5"/>
    <w:rsid w:val="00FF4A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07D8F"/>
    <w:pPr>
      <w:spacing w:after="60"/>
      <w:jc w:val="both"/>
    </w:pPr>
    <w:rPr>
      <w:sz w:val="24"/>
      <w:szCs w:val="24"/>
    </w:rPr>
  </w:style>
  <w:style w:type="paragraph" w:styleId="1">
    <w:name w:val="heading 1"/>
    <w:basedOn w:val="a0"/>
    <w:next w:val="a0"/>
    <w:qFormat/>
    <w:pPr>
      <w:keepNext/>
      <w:spacing w:before="240"/>
      <w:jc w:val="center"/>
      <w:outlineLvl w:val="0"/>
    </w:pPr>
    <w:rPr>
      <w:b/>
      <w:kern w:val="28"/>
      <w:sz w:val="36"/>
      <w:szCs w:val="20"/>
    </w:rPr>
  </w:style>
  <w:style w:type="paragraph" w:styleId="2">
    <w:name w:val="heading 2"/>
    <w:basedOn w:val="a0"/>
    <w:next w:val="a0"/>
    <w:link w:val="20"/>
    <w:semiHidden/>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semiHidden/>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pPr>
      <w:spacing w:before="240"/>
      <w:jc w:val="center"/>
      <w:outlineLvl w:val="0"/>
    </w:pPr>
    <w:rPr>
      <w:rFonts w:ascii="Arial" w:hAnsi="Arial"/>
      <w:b/>
      <w:kern w:val="28"/>
      <w:sz w:val="32"/>
      <w:szCs w:val="20"/>
    </w:rPr>
  </w:style>
  <w:style w:type="paragraph" w:styleId="a5">
    <w:name w:val="Subtitle"/>
    <w:basedOn w:val="a0"/>
    <w:qFormat/>
    <w:pPr>
      <w:jc w:val="center"/>
      <w:outlineLvl w:val="1"/>
    </w:pPr>
    <w:rPr>
      <w:rFonts w:ascii="Arial" w:hAnsi="Arial"/>
      <w:szCs w:val="20"/>
    </w:rPr>
  </w:style>
  <w:style w:type="paragraph" w:styleId="10">
    <w:name w:val="toc 1"/>
    <w:basedOn w:val="a0"/>
    <w:next w:val="a0"/>
    <w:autoRedefine/>
    <w:semiHidden/>
    <w:pPr>
      <w:tabs>
        <w:tab w:val="left" w:pos="1440"/>
        <w:tab w:val="right" w:leader="dot" w:pos="9360"/>
      </w:tabs>
      <w:spacing w:before="100" w:after="0"/>
      <w:jc w:val="left"/>
    </w:pPr>
    <w:rPr>
      <w:rFonts w:ascii="Arial" w:hAnsi="Arial" w:cs="Arial"/>
      <w:b/>
      <w:bCs/>
      <w:caps/>
    </w:rPr>
  </w:style>
  <w:style w:type="paragraph" w:styleId="a6">
    <w:name w:val="Date"/>
    <w:basedOn w:val="a0"/>
    <w:next w:val="a0"/>
    <w:rPr>
      <w:szCs w:val="20"/>
    </w:rPr>
  </w:style>
  <w:style w:type="character" w:styleId="a7">
    <w:name w:val="Hyperlink"/>
    <w:rPr>
      <w:color w:val="0000FF"/>
      <w:u w:val="single"/>
    </w:rPr>
  </w:style>
  <w:style w:type="paragraph" w:styleId="a8">
    <w:name w:val="Balloon Text"/>
    <w:basedOn w:val="a0"/>
    <w:semiHidden/>
    <w:rPr>
      <w:rFonts w:ascii="Tahoma" w:hAnsi="Tahoma" w:cs="Tahoma"/>
      <w:sz w:val="16"/>
      <w:szCs w:val="16"/>
    </w:rPr>
  </w:style>
  <w:style w:type="paragraph" w:styleId="a9">
    <w:name w:val="Body Text"/>
    <w:basedOn w:val="a0"/>
    <w:link w:val="aa"/>
    <w:pPr>
      <w:spacing w:after="0"/>
    </w:pPr>
  </w:style>
  <w:style w:type="paragraph" w:styleId="ab">
    <w:name w:val="Body Text Indent"/>
    <w:basedOn w:val="a0"/>
    <w:pPr>
      <w:spacing w:after="0"/>
      <w:ind w:left="360" w:hanging="360"/>
    </w:pPr>
  </w:style>
  <w:style w:type="paragraph" w:styleId="21">
    <w:name w:val="Body Text Indent 2"/>
    <w:basedOn w:val="a0"/>
    <w:pPr>
      <w:ind w:left="252" w:hanging="252"/>
    </w:pPr>
    <w:rPr>
      <w:b/>
    </w:rPr>
  </w:style>
  <w:style w:type="character" w:customStyle="1" w:styleId="ac">
    <w:name w:val="Основной шрифт"/>
    <w:semiHidden/>
  </w:style>
  <w:style w:type="paragraph" w:styleId="31">
    <w:name w:val="Body Text 3"/>
    <w:basedOn w:val="a0"/>
    <w:pPr>
      <w:spacing w:after="120"/>
      <w:jc w:val="left"/>
    </w:pPr>
    <w:rPr>
      <w:position w:val="-14"/>
      <w:sz w:val="16"/>
      <w:szCs w:val="16"/>
    </w:rPr>
  </w:style>
  <w:style w:type="paragraph" w:styleId="ad">
    <w:name w:val="header"/>
    <w:basedOn w:val="a0"/>
    <w:pPr>
      <w:tabs>
        <w:tab w:val="center" w:pos="4677"/>
        <w:tab w:val="right" w:pos="9355"/>
      </w:tabs>
    </w:pPr>
  </w:style>
  <w:style w:type="character" w:styleId="ae">
    <w:name w:val="page number"/>
    <w:basedOn w:val="a1"/>
  </w:style>
  <w:style w:type="paragraph" w:styleId="af">
    <w:name w:val="footer"/>
    <w:basedOn w:val="a0"/>
    <w:pPr>
      <w:tabs>
        <w:tab w:val="center" w:pos="4677"/>
        <w:tab w:val="right" w:pos="9355"/>
      </w:tabs>
    </w:pPr>
  </w:style>
  <w:style w:type="table" w:styleId="af0">
    <w:name w:val="Table Grid"/>
    <w:basedOn w:val="a2"/>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semiHidden/>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1">
    <w:name w:val="FollowedHyperlink"/>
    <w:rsid w:val="00847605"/>
    <w:rPr>
      <w:color w:val="800080"/>
      <w:u w:val="single"/>
    </w:rPr>
  </w:style>
  <w:style w:type="paragraph" w:styleId="22">
    <w:name w:val="Body Text 2"/>
    <w:basedOn w:val="a0"/>
    <w:link w:val="23"/>
    <w:rsid w:val="00086247"/>
    <w:pPr>
      <w:spacing w:after="120" w:line="480" w:lineRule="auto"/>
    </w:pPr>
  </w:style>
  <w:style w:type="character" w:customStyle="1" w:styleId="23">
    <w:name w:val="Основной текст 2 Знак"/>
    <w:link w:val="22"/>
    <w:rsid w:val="00086247"/>
    <w:rPr>
      <w:sz w:val="24"/>
      <w:szCs w:val="24"/>
    </w:rPr>
  </w:style>
  <w:style w:type="character" w:customStyle="1" w:styleId="30">
    <w:name w:val="Заголовок 3 Знак"/>
    <w:link w:val="3"/>
    <w:semiHidden/>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2">
    <w:name w:val="List Paragraph"/>
    <w:basedOn w:val="a0"/>
    <w:uiPriority w:val="34"/>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3">
    <w:name w:val="Гипертекстовая ссылка"/>
    <w:uiPriority w:val="99"/>
    <w:rsid w:val="001F3D1F"/>
    <w:rPr>
      <w:b/>
      <w:bCs/>
      <w:color w:val="008000"/>
    </w:rPr>
  </w:style>
  <w:style w:type="character" w:customStyle="1" w:styleId="af4">
    <w:name w:val="комментарий"/>
    <w:rsid w:val="00A9008E"/>
    <w:rPr>
      <w:b/>
      <w:i/>
      <w:shd w:val="clear" w:color="auto" w:fill="FFFF99"/>
    </w:rPr>
  </w:style>
  <w:style w:type="paragraph" w:customStyle="1" w:styleId="af5">
    <w:name w:val="Таблица шапка"/>
    <w:basedOn w:val="a0"/>
    <w:rsid w:val="006B505E"/>
    <w:pPr>
      <w:keepNext/>
      <w:spacing w:before="40" w:after="40"/>
      <w:ind w:left="57" w:right="57"/>
      <w:jc w:val="left"/>
    </w:pPr>
    <w:rPr>
      <w:snapToGrid w:val="0"/>
      <w:sz w:val="22"/>
      <w:szCs w:val="20"/>
    </w:rPr>
  </w:style>
  <w:style w:type="paragraph" w:customStyle="1" w:styleId="af6">
    <w:name w:val="Таблица текст"/>
    <w:basedOn w:val="a0"/>
    <w:rsid w:val="006B505E"/>
    <w:pPr>
      <w:spacing w:before="40" w:after="40"/>
      <w:ind w:left="57" w:right="57"/>
      <w:jc w:val="left"/>
    </w:pPr>
    <w:rPr>
      <w:snapToGrid w:val="0"/>
      <w:szCs w:val="20"/>
    </w:rPr>
  </w:style>
  <w:style w:type="character" w:customStyle="1" w:styleId="aa">
    <w:name w:val="Основной текст Знак"/>
    <w:link w:val="a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7">
    <w:name w:val="footnote text"/>
    <w:basedOn w:val="a0"/>
    <w:link w:val="af8"/>
    <w:rsid w:val="006A09BA"/>
    <w:pPr>
      <w:spacing w:after="0"/>
    </w:pPr>
    <w:rPr>
      <w:sz w:val="20"/>
      <w:szCs w:val="20"/>
    </w:rPr>
  </w:style>
  <w:style w:type="character" w:customStyle="1" w:styleId="af8">
    <w:name w:val="Текст сноски Знак"/>
    <w:basedOn w:val="a1"/>
    <w:link w:val="af7"/>
    <w:rsid w:val="006A09BA"/>
  </w:style>
  <w:style w:type="character" w:styleId="af9">
    <w:name w:val="footnote reference"/>
    <w:rsid w:val="006A09BA"/>
    <w:rPr>
      <w:vertAlign w:val="superscript"/>
    </w:rPr>
  </w:style>
  <w:style w:type="paragraph" w:customStyle="1" w:styleId="afa">
    <w:name w:val="Îáû÷íûé"/>
    <w:rsid w:val="00C776A7"/>
    <w:rPr>
      <w:lang w:val="en-US"/>
    </w:rPr>
  </w:style>
  <w:style w:type="paragraph" w:customStyle="1" w:styleId="Iauiue">
    <w:name w:val="Iau?iue"/>
    <w:rsid w:val="00C776A7"/>
    <w:rPr>
      <w:lang w:val="en-US"/>
    </w:rPr>
  </w:style>
  <w:style w:type="paragraph" w:customStyle="1" w:styleId="Ieieeeieiioeooe">
    <w:name w:val="Ie?iee eieiioeooe"/>
    <w:basedOn w:val="Iauiue"/>
    <w:rsid w:val="00C776A7"/>
    <w:pPr>
      <w:tabs>
        <w:tab w:val="center" w:pos="4536"/>
        <w:tab w:val="right" w:pos="9072"/>
      </w:tabs>
    </w:pPr>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07D8F"/>
    <w:pPr>
      <w:spacing w:after="60"/>
      <w:jc w:val="both"/>
    </w:pPr>
    <w:rPr>
      <w:sz w:val="24"/>
      <w:szCs w:val="24"/>
    </w:rPr>
  </w:style>
  <w:style w:type="paragraph" w:styleId="1">
    <w:name w:val="heading 1"/>
    <w:basedOn w:val="a0"/>
    <w:next w:val="a0"/>
    <w:qFormat/>
    <w:pPr>
      <w:keepNext/>
      <w:spacing w:before="240"/>
      <w:jc w:val="center"/>
      <w:outlineLvl w:val="0"/>
    </w:pPr>
    <w:rPr>
      <w:b/>
      <w:kern w:val="28"/>
      <w:sz w:val="36"/>
      <w:szCs w:val="20"/>
    </w:rPr>
  </w:style>
  <w:style w:type="paragraph" w:styleId="2">
    <w:name w:val="heading 2"/>
    <w:basedOn w:val="a0"/>
    <w:next w:val="a0"/>
    <w:link w:val="20"/>
    <w:semiHidden/>
    <w:unhideWhenUsed/>
    <w:qFormat/>
    <w:rsid w:val="00200EFB"/>
    <w:pPr>
      <w:keepNext/>
      <w:spacing w:before="240"/>
      <w:outlineLvl w:val="1"/>
    </w:pPr>
    <w:rPr>
      <w:rFonts w:ascii="Cambria" w:hAnsi="Cambria"/>
      <w:b/>
      <w:bCs/>
      <w:i/>
      <w:iCs/>
      <w:sz w:val="28"/>
      <w:szCs w:val="28"/>
    </w:rPr>
  </w:style>
  <w:style w:type="paragraph" w:styleId="3">
    <w:name w:val="heading 3"/>
    <w:basedOn w:val="a0"/>
    <w:next w:val="a0"/>
    <w:link w:val="30"/>
    <w:semiHidden/>
    <w:unhideWhenUsed/>
    <w:qFormat/>
    <w:rsid w:val="007D2C68"/>
    <w:pPr>
      <w:keepNext/>
      <w:spacing w:before="240"/>
      <w:outlineLvl w:val="2"/>
    </w:pPr>
    <w:rPr>
      <w:rFonts w:ascii="Cambria" w:hAnsi="Cambria"/>
      <w:b/>
      <w:bCs/>
      <w:sz w:val="26"/>
      <w:szCs w:val="26"/>
    </w:rPr>
  </w:style>
  <w:style w:type="paragraph" w:styleId="4">
    <w:name w:val="heading 4"/>
    <w:basedOn w:val="a0"/>
    <w:next w:val="a0"/>
    <w:link w:val="40"/>
    <w:semiHidden/>
    <w:unhideWhenUsed/>
    <w:qFormat/>
    <w:rsid w:val="007D2C68"/>
    <w:pPr>
      <w:keepNext/>
      <w:spacing w:before="240"/>
      <w:outlineLvl w:val="3"/>
    </w:pPr>
    <w:rPr>
      <w:rFonts w:ascii="Calibri" w:hAnsi="Calibr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qFormat/>
    <w:pPr>
      <w:spacing w:before="240"/>
      <w:jc w:val="center"/>
      <w:outlineLvl w:val="0"/>
    </w:pPr>
    <w:rPr>
      <w:rFonts w:ascii="Arial" w:hAnsi="Arial"/>
      <w:b/>
      <w:kern w:val="28"/>
      <w:sz w:val="32"/>
      <w:szCs w:val="20"/>
    </w:rPr>
  </w:style>
  <w:style w:type="paragraph" w:styleId="a5">
    <w:name w:val="Subtitle"/>
    <w:basedOn w:val="a0"/>
    <w:qFormat/>
    <w:pPr>
      <w:jc w:val="center"/>
      <w:outlineLvl w:val="1"/>
    </w:pPr>
    <w:rPr>
      <w:rFonts w:ascii="Arial" w:hAnsi="Arial"/>
      <w:szCs w:val="20"/>
    </w:rPr>
  </w:style>
  <w:style w:type="paragraph" w:styleId="10">
    <w:name w:val="toc 1"/>
    <w:basedOn w:val="a0"/>
    <w:next w:val="a0"/>
    <w:autoRedefine/>
    <w:semiHidden/>
    <w:pPr>
      <w:tabs>
        <w:tab w:val="left" w:pos="1440"/>
        <w:tab w:val="right" w:leader="dot" w:pos="9360"/>
      </w:tabs>
      <w:spacing w:before="100" w:after="0"/>
      <w:jc w:val="left"/>
    </w:pPr>
    <w:rPr>
      <w:rFonts w:ascii="Arial" w:hAnsi="Arial" w:cs="Arial"/>
      <w:b/>
      <w:bCs/>
      <w:caps/>
    </w:rPr>
  </w:style>
  <w:style w:type="paragraph" w:styleId="a6">
    <w:name w:val="Date"/>
    <w:basedOn w:val="a0"/>
    <w:next w:val="a0"/>
    <w:rPr>
      <w:szCs w:val="20"/>
    </w:rPr>
  </w:style>
  <w:style w:type="character" w:styleId="a7">
    <w:name w:val="Hyperlink"/>
    <w:rPr>
      <w:color w:val="0000FF"/>
      <w:u w:val="single"/>
    </w:rPr>
  </w:style>
  <w:style w:type="paragraph" w:styleId="a8">
    <w:name w:val="Balloon Text"/>
    <w:basedOn w:val="a0"/>
    <w:semiHidden/>
    <w:rPr>
      <w:rFonts w:ascii="Tahoma" w:hAnsi="Tahoma" w:cs="Tahoma"/>
      <w:sz w:val="16"/>
      <w:szCs w:val="16"/>
    </w:rPr>
  </w:style>
  <w:style w:type="paragraph" w:styleId="a9">
    <w:name w:val="Body Text"/>
    <w:basedOn w:val="a0"/>
    <w:link w:val="aa"/>
    <w:pPr>
      <w:spacing w:after="0"/>
    </w:pPr>
  </w:style>
  <w:style w:type="paragraph" w:styleId="ab">
    <w:name w:val="Body Text Indent"/>
    <w:basedOn w:val="a0"/>
    <w:pPr>
      <w:spacing w:after="0"/>
      <w:ind w:left="360" w:hanging="360"/>
    </w:pPr>
  </w:style>
  <w:style w:type="paragraph" w:styleId="21">
    <w:name w:val="Body Text Indent 2"/>
    <w:basedOn w:val="a0"/>
    <w:pPr>
      <w:ind w:left="252" w:hanging="252"/>
    </w:pPr>
    <w:rPr>
      <w:b/>
    </w:rPr>
  </w:style>
  <w:style w:type="character" w:customStyle="1" w:styleId="ac">
    <w:name w:val="Основной шрифт"/>
    <w:semiHidden/>
  </w:style>
  <w:style w:type="paragraph" w:styleId="31">
    <w:name w:val="Body Text 3"/>
    <w:basedOn w:val="a0"/>
    <w:pPr>
      <w:spacing w:after="120"/>
      <w:jc w:val="left"/>
    </w:pPr>
    <w:rPr>
      <w:position w:val="-14"/>
      <w:sz w:val="16"/>
      <w:szCs w:val="16"/>
    </w:rPr>
  </w:style>
  <w:style w:type="paragraph" w:styleId="ad">
    <w:name w:val="header"/>
    <w:basedOn w:val="a0"/>
    <w:pPr>
      <w:tabs>
        <w:tab w:val="center" w:pos="4677"/>
        <w:tab w:val="right" w:pos="9355"/>
      </w:tabs>
    </w:pPr>
  </w:style>
  <w:style w:type="character" w:styleId="ae">
    <w:name w:val="page number"/>
    <w:basedOn w:val="a1"/>
  </w:style>
  <w:style w:type="paragraph" w:styleId="af">
    <w:name w:val="footer"/>
    <w:basedOn w:val="a0"/>
    <w:pPr>
      <w:tabs>
        <w:tab w:val="center" w:pos="4677"/>
        <w:tab w:val="right" w:pos="9355"/>
      </w:tabs>
    </w:pPr>
  </w:style>
  <w:style w:type="table" w:styleId="af0">
    <w:name w:val="Table Grid"/>
    <w:basedOn w:val="a2"/>
    <w:rsid w:val="00B63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rsid w:val="004953CE"/>
    <w:pPr>
      <w:spacing w:before="100" w:beforeAutospacing="1" w:after="100" w:afterAutospacing="1"/>
      <w:jc w:val="left"/>
    </w:pPr>
    <w:rPr>
      <w:rFonts w:ascii="Tahoma" w:hAnsi="Tahoma" w:cs="Tahoma"/>
      <w:sz w:val="16"/>
      <w:szCs w:val="16"/>
    </w:rPr>
  </w:style>
  <w:style w:type="paragraph" w:customStyle="1" w:styleId="font5">
    <w:name w:val="font5"/>
    <w:basedOn w:val="a0"/>
    <w:rsid w:val="004953CE"/>
    <w:pPr>
      <w:spacing w:before="100" w:beforeAutospacing="1" w:after="100" w:afterAutospacing="1"/>
      <w:jc w:val="left"/>
    </w:pPr>
    <w:rPr>
      <w:rFonts w:ascii="Tahoma" w:hAnsi="Tahoma" w:cs="Tahoma"/>
      <w:sz w:val="20"/>
      <w:szCs w:val="20"/>
    </w:rPr>
  </w:style>
  <w:style w:type="numbering" w:customStyle="1" w:styleId="a">
    <w:name w:val="нормальный"/>
    <w:rsid w:val="0074104E"/>
    <w:pPr>
      <w:numPr>
        <w:numId w:val="1"/>
      </w:numPr>
    </w:pPr>
  </w:style>
  <w:style w:type="character" w:customStyle="1" w:styleId="20">
    <w:name w:val="Заголовок 2 Знак"/>
    <w:link w:val="2"/>
    <w:semiHidden/>
    <w:rsid w:val="00200EFB"/>
    <w:rPr>
      <w:rFonts w:ascii="Cambria" w:eastAsia="Times New Roman" w:hAnsi="Cambria" w:cs="Times New Roman"/>
      <w:b/>
      <w:bCs/>
      <w:i/>
      <w:iCs/>
      <w:sz w:val="28"/>
      <w:szCs w:val="28"/>
    </w:rPr>
  </w:style>
  <w:style w:type="character" w:customStyle="1" w:styleId="Bodytext">
    <w:name w:val="Body text_"/>
    <w:link w:val="Bodytext1"/>
    <w:uiPriority w:val="99"/>
    <w:rsid w:val="00D156BC"/>
    <w:rPr>
      <w:sz w:val="25"/>
      <w:szCs w:val="25"/>
      <w:shd w:val="clear" w:color="auto" w:fill="FFFFFF"/>
    </w:rPr>
  </w:style>
  <w:style w:type="paragraph" w:customStyle="1" w:styleId="Bodytext1">
    <w:name w:val="Body text1"/>
    <w:basedOn w:val="a0"/>
    <w:link w:val="Bodytext"/>
    <w:uiPriority w:val="99"/>
    <w:rsid w:val="00D156BC"/>
    <w:pPr>
      <w:widowControl w:val="0"/>
      <w:shd w:val="clear" w:color="auto" w:fill="FFFFFF"/>
      <w:spacing w:after="0" w:line="298" w:lineRule="exact"/>
      <w:jc w:val="left"/>
    </w:pPr>
    <w:rPr>
      <w:sz w:val="25"/>
      <w:szCs w:val="25"/>
    </w:rPr>
  </w:style>
  <w:style w:type="character" w:styleId="af1">
    <w:name w:val="FollowedHyperlink"/>
    <w:rsid w:val="00847605"/>
    <w:rPr>
      <w:color w:val="800080"/>
      <w:u w:val="single"/>
    </w:rPr>
  </w:style>
  <w:style w:type="paragraph" w:styleId="22">
    <w:name w:val="Body Text 2"/>
    <w:basedOn w:val="a0"/>
    <w:link w:val="23"/>
    <w:rsid w:val="00086247"/>
    <w:pPr>
      <w:spacing w:after="120" w:line="480" w:lineRule="auto"/>
    </w:pPr>
  </w:style>
  <w:style w:type="character" w:customStyle="1" w:styleId="23">
    <w:name w:val="Основной текст 2 Знак"/>
    <w:link w:val="22"/>
    <w:rsid w:val="00086247"/>
    <w:rPr>
      <w:sz w:val="24"/>
      <w:szCs w:val="24"/>
    </w:rPr>
  </w:style>
  <w:style w:type="character" w:customStyle="1" w:styleId="30">
    <w:name w:val="Заголовок 3 Знак"/>
    <w:link w:val="3"/>
    <w:semiHidden/>
    <w:rsid w:val="007D2C68"/>
    <w:rPr>
      <w:rFonts w:ascii="Cambria" w:eastAsia="Times New Roman" w:hAnsi="Cambria" w:cs="Times New Roman"/>
      <w:b/>
      <w:bCs/>
      <w:sz w:val="26"/>
      <w:szCs w:val="26"/>
    </w:rPr>
  </w:style>
  <w:style w:type="character" w:customStyle="1" w:styleId="40">
    <w:name w:val="Заголовок 4 Знак"/>
    <w:link w:val="4"/>
    <w:semiHidden/>
    <w:rsid w:val="007D2C68"/>
    <w:rPr>
      <w:rFonts w:ascii="Calibri" w:eastAsia="Times New Roman" w:hAnsi="Calibri" w:cs="Times New Roman"/>
      <w:b/>
      <w:bCs/>
      <w:sz w:val="28"/>
      <w:szCs w:val="28"/>
    </w:rPr>
  </w:style>
  <w:style w:type="paragraph" w:styleId="af2">
    <w:name w:val="List Paragraph"/>
    <w:basedOn w:val="a0"/>
    <w:uiPriority w:val="34"/>
    <w:qFormat/>
    <w:rsid w:val="006E7A40"/>
    <w:pPr>
      <w:ind w:left="720"/>
      <w:contextualSpacing/>
    </w:pPr>
  </w:style>
  <w:style w:type="character" w:customStyle="1" w:styleId="Bodytext2">
    <w:name w:val="Body text (2)_"/>
    <w:link w:val="Bodytext21"/>
    <w:uiPriority w:val="99"/>
    <w:locked/>
    <w:rsid w:val="001F3D1F"/>
    <w:rPr>
      <w:b/>
      <w:bCs/>
      <w:sz w:val="23"/>
      <w:szCs w:val="23"/>
      <w:shd w:val="clear" w:color="auto" w:fill="FFFFFF"/>
    </w:rPr>
  </w:style>
  <w:style w:type="paragraph" w:customStyle="1" w:styleId="Bodytext21">
    <w:name w:val="Body text (2)1"/>
    <w:basedOn w:val="a0"/>
    <w:link w:val="Bodytext2"/>
    <w:uiPriority w:val="99"/>
    <w:rsid w:val="001F3D1F"/>
    <w:pPr>
      <w:widowControl w:val="0"/>
      <w:shd w:val="clear" w:color="auto" w:fill="FFFFFF"/>
      <w:spacing w:after="0" w:line="413" w:lineRule="exact"/>
      <w:jc w:val="center"/>
    </w:pPr>
    <w:rPr>
      <w:b/>
      <w:bCs/>
      <w:sz w:val="23"/>
      <w:szCs w:val="23"/>
    </w:rPr>
  </w:style>
  <w:style w:type="character" w:customStyle="1" w:styleId="af3">
    <w:name w:val="Гипертекстовая ссылка"/>
    <w:uiPriority w:val="99"/>
    <w:rsid w:val="001F3D1F"/>
    <w:rPr>
      <w:b/>
      <w:bCs/>
      <w:color w:val="008000"/>
    </w:rPr>
  </w:style>
  <w:style w:type="character" w:customStyle="1" w:styleId="af4">
    <w:name w:val="комментарий"/>
    <w:rsid w:val="00A9008E"/>
    <w:rPr>
      <w:b/>
      <w:i/>
      <w:shd w:val="clear" w:color="auto" w:fill="FFFF99"/>
    </w:rPr>
  </w:style>
  <w:style w:type="paragraph" w:customStyle="1" w:styleId="af5">
    <w:name w:val="Таблица шапка"/>
    <w:basedOn w:val="a0"/>
    <w:rsid w:val="006B505E"/>
    <w:pPr>
      <w:keepNext/>
      <w:spacing w:before="40" w:after="40"/>
      <w:ind w:left="57" w:right="57"/>
      <w:jc w:val="left"/>
    </w:pPr>
    <w:rPr>
      <w:snapToGrid w:val="0"/>
      <w:sz w:val="22"/>
      <w:szCs w:val="20"/>
    </w:rPr>
  </w:style>
  <w:style w:type="paragraph" w:customStyle="1" w:styleId="af6">
    <w:name w:val="Таблица текст"/>
    <w:basedOn w:val="a0"/>
    <w:rsid w:val="006B505E"/>
    <w:pPr>
      <w:spacing w:before="40" w:after="40"/>
      <w:ind w:left="57" w:right="57"/>
      <w:jc w:val="left"/>
    </w:pPr>
    <w:rPr>
      <w:snapToGrid w:val="0"/>
      <w:szCs w:val="20"/>
    </w:rPr>
  </w:style>
  <w:style w:type="character" w:customStyle="1" w:styleId="aa">
    <w:name w:val="Основной текст Знак"/>
    <w:link w:val="a9"/>
    <w:rsid w:val="00D134A6"/>
    <w:rPr>
      <w:sz w:val="24"/>
      <w:szCs w:val="24"/>
    </w:rPr>
  </w:style>
  <w:style w:type="character" w:customStyle="1" w:styleId="Bodytext20">
    <w:name w:val="Body text2"/>
    <w:uiPriority w:val="99"/>
    <w:rsid w:val="00D134A6"/>
    <w:rPr>
      <w:rFonts w:ascii="Times New Roman" w:hAnsi="Times New Roman" w:cs="Times New Roman"/>
      <w:sz w:val="25"/>
      <w:szCs w:val="25"/>
      <w:u w:val="single"/>
      <w:shd w:val="clear" w:color="auto" w:fill="FFFFFF"/>
    </w:rPr>
  </w:style>
  <w:style w:type="paragraph" w:styleId="af7">
    <w:name w:val="footnote text"/>
    <w:basedOn w:val="a0"/>
    <w:link w:val="af8"/>
    <w:rsid w:val="006A09BA"/>
    <w:pPr>
      <w:spacing w:after="0"/>
    </w:pPr>
    <w:rPr>
      <w:sz w:val="20"/>
      <w:szCs w:val="20"/>
    </w:rPr>
  </w:style>
  <w:style w:type="character" w:customStyle="1" w:styleId="af8">
    <w:name w:val="Текст сноски Знак"/>
    <w:basedOn w:val="a1"/>
    <w:link w:val="af7"/>
    <w:rsid w:val="006A09BA"/>
  </w:style>
  <w:style w:type="character" w:styleId="af9">
    <w:name w:val="footnote reference"/>
    <w:rsid w:val="006A09BA"/>
    <w:rPr>
      <w:vertAlign w:val="superscript"/>
    </w:rPr>
  </w:style>
  <w:style w:type="paragraph" w:customStyle="1" w:styleId="afa">
    <w:name w:val="Îáû÷íûé"/>
    <w:rsid w:val="00C776A7"/>
    <w:rPr>
      <w:lang w:val="en-US"/>
    </w:rPr>
  </w:style>
  <w:style w:type="paragraph" w:customStyle="1" w:styleId="Iauiue">
    <w:name w:val="Iau?iue"/>
    <w:rsid w:val="00C776A7"/>
    <w:rPr>
      <w:lang w:val="en-US"/>
    </w:rPr>
  </w:style>
  <w:style w:type="paragraph" w:customStyle="1" w:styleId="Ieieeeieiioeooe">
    <w:name w:val="Ie?iee eieiioeooe"/>
    <w:basedOn w:val="Iauiue"/>
    <w:rsid w:val="00C776A7"/>
    <w:pPr>
      <w:tabs>
        <w:tab w:val="center" w:pos="4536"/>
        <w:tab w:val="right" w:pos="9072"/>
      </w:tabs>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468">
      <w:bodyDiv w:val="1"/>
      <w:marLeft w:val="0"/>
      <w:marRight w:val="0"/>
      <w:marTop w:val="0"/>
      <w:marBottom w:val="0"/>
      <w:divBdr>
        <w:top w:val="none" w:sz="0" w:space="0" w:color="auto"/>
        <w:left w:val="none" w:sz="0" w:space="0" w:color="auto"/>
        <w:bottom w:val="none" w:sz="0" w:space="0" w:color="auto"/>
        <w:right w:val="none" w:sz="0" w:space="0" w:color="auto"/>
      </w:divBdr>
    </w:div>
    <w:div w:id="3897088">
      <w:bodyDiv w:val="1"/>
      <w:marLeft w:val="0"/>
      <w:marRight w:val="0"/>
      <w:marTop w:val="0"/>
      <w:marBottom w:val="0"/>
      <w:divBdr>
        <w:top w:val="none" w:sz="0" w:space="0" w:color="auto"/>
        <w:left w:val="none" w:sz="0" w:space="0" w:color="auto"/>
        <w:bottom w:val="none" w:sz="0" w:space="0" w:color="auto"/>
        <w:right w:val="none" w:sz="0" w:space="0" w:color="auto"/>
      </w:divBdr>
    </w:div>
    <w:div w:id="12071149">
      <w:bodyDiv w:val="1"/>
      <w:marLeft w:val="0"/>
      <w:marRight w:val="0"/>
      <w:marTop w:val="0"/>
      <w:marBottom w:val="0"/>
      <w:divBdr>
        <w:top w:val="none" w:sz="0" w:space="0" w:color="auto"/>
        <w:left w:val="none" w:sz="0" w:space="0" w:color="auto"/>
        <w:bottom w:val="none" w:sz="0" w:space="0" w:color="auto"/>
        <w:right w:val="none" w:sz="0" w:space="0" w:color="auto"/>
      </w:divBdr>
    </w:div>
    <w:div w:id="27612269">
      <w:bodyDiv w:val="1"/>
      <w:marLeft w:val="0"/>
      <w:marRight w:val="0"/>
      <w:marTop w:val="0"/>
      <w:marBottom w:val="0"/>
      <w:divBdr>
        <w:top w:val="none" w:sz="0" w:space="0" w:color="auto"/>
        <w:left w:val="none" w:sz="0" w:space="0" w:color="auto"/>
        <w:bottom w:val="none" w:sz="0" w:space="0" w:color="auto"/>
        <w:right w:val="none" w:sz="0" w:space="0" w:color="auto"/>
      </w:divBdr>
    </w:div>
    <w:div w:id="189152553">
      <w:bodyDiv w:val="1"/>
      <w:marLeft w:val="0"/>
      <w:marRight w:val="0"/>
      <w:marTop w:val="0"/>
      <w:marBottom w:val="0"/>
      <w:divBdr>
        <w:top w:val="none" w:sz="0" w:space="0" w:color="auto"/>
        <w:left w:val="none" w:sz="0" w:space="0" w:color="auto"/>
        <w:bottom w:val="none" w:sz="0" w:space="0" w:color="auto"/>
        <w:right w:val="none" w:sz="0" w:space="0" w:color="auto"/>
      </w:divBdr>
    </w:div>
    <w:div w:id="209347127">
      <w:bodyDiv w:val="1"/>
      <w:marLeft w:val="0"/>
      <w:marRight w:val="0"/>
      <w:marTop w:val="0"/>
      <w:marBottom w:val="0"/>
      <w:divBdr>
        <w:top w:val="none" w:sz="0" w:space="0" w:color="auto"/>
        <w:left w:val="none" w:sz="0" w:space="0" w:color="auto"/>
        <w:bottom w:val="none" w:sz="0" w:space="0" w:color="auto"/>
        <w:right w:val="none" w:sz="0" w:space="0" w:color="auto"/>
      </w:divBdr>
    </w:div>
    <w:div w:id="274137224">
      <w:bodyDiv w:val="1"/>
      <w:marLeft w:val="0"/>
      <w:marRight w:val="0"/>
      <w:marTop w:val="0"/>
      <w:marBottom w:val="0"/>
      <w:divBdr>
        <w:top w:val="none" w:sz="0" w:space="0" w:color="auto"/>
        <w:left w:val="none" w:sz="0" w:space="0" w:color="auto"/>
        <w:bottom w:val="none" w:sz="0" w:space="0" w:color="auto"/>
        <w:right w:val="none" w:sz="0" w:space="0" w:color="auto"/>
      </w:divBdr>
    </w:div>
    <w:div w:id="289824132">
      <w:bodyDiv w:val="1"/>
      <w:marLeft w:val="0"/>
      <w:marRight w:val="0"/>
      <w:marTop w:val="0"/>
      <w:marBottom w:val="0"/>
      <w:divBdr>
        <w:top w:val="none" w:sz="0" w:space="0" w:color="auto"/>
        <w:left w:val="none" w:sz="0" w:space="0" w:color="auto"/>
        <w:bottom w:val="none" w:sz="0" w:space="0" w:color="auto"/>
        <w:right w:val="none" w:sz="0" w:space="0" w:color="auto"/>
      </w:divBdr>
    </w:div>
    <w:div w:id="301347957">
      <w:bodyDiv w:val="1"/>
      <w:marLeft w:val="0"/>
      <w:marRight w:val="0"/>
      <w:marTop w:val="0"/>
      <w:marBottom w:val="0"/>
      <w:divBdr>
        <w:top w:val="none" w:sz="0" w:space="0" w:color="auto"/>
        <w:left w:val="none" w:sz="0" w:space="0" w:color="auto"/>
        <w:bottom w:val="none" w:sz="0" w:space="0" w:color="auto"/>
        <w:right w:val="none" w:sz="0" w:space="0" w:color="auto"/>
      </w:divBdr>
    </w:div>
    <w:div w:id="323362896">
      <w:bodyDiv w:val="1"/>
      <w:marLeft w:val="0"/>
      <w:marRight w:val="0"/>
      <w:marTop w:val="0"/>
      <w:marBottom w:val="0"/>
      <w:divBdr>
        <w:top w:val="none" w:sz="0" w:space="0" w:color="auto"/>
        <w:left w:val="none" w:sz="0" w:space="0" w:color="auto"/>
        <w:bottom w:val="none" w:sz="0" w:space="0" w:color="auto"/>
        <w:right w:val="none" w:sz="0" w:space="0" w:color="auto"/>
      </w:divBdr>
    </w:div>
    <w:div w:id="350450142">
      <w:bodyDiv w:val="1"/>
      <w:marLeft w:val="0"/>
      <w:marRight w:val="0"/>
      <w:marTop w:val="0"/>
      <w:marBottom w:val="0"/>
      <w:divBdr>
        <w:top w:val="none" w:sz="0" w:space="0" w:color="auto"/>
        <w:left w:val="none" w:sz="0" w:space="0" w:color="auto"/>
        <w:bottom w:val="none" w:sz="0" w:space="0" w:color="auto"/>
        <w:right w:val="none" w:sz="0" w:space="0" w:color="auto"/>
      </w:divBdr>
    </w:div>
    <w:div w:id="356663084">
      <w:bodyDiv w:val="1"/>
      <w:marLeft w:val="0"/>
      <w:marRight w:val="0"/>
      <w:marTop w:val="0"/>
      <w:marBottom w:val="0"/>
      <w:divBdr>
        <w:top w:val="none" w:sz="0" w:space="0" w:color="auto"/>
        <w:left w:val="none" w:sz="0" w:space="0" w:color="auto"/>
        <w:bottom w:val="none" w:sz="0" w:space="0" w:color="auto"/>
        <w:right w:val="none" w:sz="0" w:space="0" w:color="auto"/>
      </w:divBdr>
    </w:div>
    <w:div w:id="401174544">
      <w:bodyDiv w:val="1"/>
      <w:marLeft w:val="0"/>
      <w:marRight w:val="0"/>
      <w:marTop w:val="0"/>
      <w:marBottom w:val="0"/>
      <w:divBdr>
        <w:top w:val="none" w:sz="0" w:space="0" w:color="auto"/>
        <w:left w:val="none" w:sz="0" w:space="0" w:color="auto"/>
        <w:bottom w:val="none" w:sz="0" w:space="0" w:color="auto"/>
        <w:right w:val="none" w:sz="0" w:space="0" w:color="auto"/>
      </w:divBdr>
    </w:div>
    <w:div w:id="424762726">
      <w:bodyDiv w:val="1"/>
      <w:marLeft w:val="0"/>
      <w:marRight w:val="0"/>
      <w:marTop w:val="0"/>
      <w:marBottom w:val="0"/>
      <w:divBdr>
        <w:top w:val="none" w:sz="0" w:space="0" w:color="auto"/>
        <w:left w:val="none" w:sz="0" w:space="0" w:color="auto"/>
        <w:bottom w:val="none" w:sz="0" w:space="0" w:color="auto"/>
        <w:right w:val="none" w:sz="0" w:space="0" w:color="auto"/>
      </w:divBdr>
    </w:div>
    <w:div w:id="492841698">
      <w:bodyDiv w:val="1"/>
      <w:marLeft w:val="0"/>
      <w:marRight w:val="0"/>
      <w:marTop w:val="0"/>
      <w:marBottom w:val="0"/>
      <w:divBdr>
        <w:top w:val="none" w:sz="0" w:space="0" w:color="auto"/>
        <w:left w:val="none" w:sz="0" w:space="0" w:color="auto"/>
        <w:bottom w:val="none" w:sz="0" w:space="0" w:color="auto"/>
        <w:right w:val="none" w:sz="0" w:space="0" w:color="auto"/>
      </w:divBdr>
    </w:div>
    <w:div w:id="639305682">
      <w:bodyDiv w:val="1"/>
      <w:marLeft w:val="0"/>
      <w:marRight w:val="0"/>
      <w:marTop w:val="0"/>
      <w:marBottom w:val="0"/>
      <w:divBdr>
        <w:top w:val="none" w:sz="0" w:space="0" w:color="auto"/>
        <w:left w:val="none" w:sz="0" w:space="0" w:color="auto"/>
        <w:bottom w:val="none" w:sz="0" w:space="0" w:color="auto"/>
        <w:right w:val="none" w:sz="0" w:space="0" w:color="auto"/>
      </w:divBdr>
    </w:div>
    <w:div w:id="650988565">
      <w:bodyDiv w:val="1"/>
      <w:marLeft w:val="0"/>
      <w:marRight w:val="0"/>
      <w:marTop w:val="0"/>
      <w:marBottom w:val="0"/>
      <w:divBdr>
        <w:top w:val="none" w:sz="0" w:space="0" w:color="auto"/>
        <w:left w:val="none" w:sz="0" w:space="0" w:color="auto"/>
        <w:bottom w:val="none" w:sz="0" w:space="0" w:color="auto"/>
        <w:right w:val="none" w:sz="0" w:space="0" w:color="auto"/>
      </w:divBdr>
    </w:div>
    <w:div w:id="839389139">
      <w:bodyDiv w:val="1"/>
      <w:marLeft w:val="0"/>
      <w:marRight w:val="0"/>
      <w:marTop w:val="0"/>
      <w:marBottom w:val="0"/>
      <w:divBdr>
        <w:top w:val="none" w:sz="0" w:space="0" w:color="auto"/>
        <w:left w:val="none" w:sz="0" w:space="0" w:color="auto"/>
        <w:bottom w:val="none" w:sz="0" w:space="0" w:color="auto"/>
        <w:right w:val="none" w:sz="0" w:space="0" w:color="auto"/>
      </w:divBdr>
    </w:div>
    <w:div w:id="898059599">
      <w:bodyDiv w:val="1"/>
      <w:marLeft w:val="0"/>
      <w:marRight w:val="0"/>
      <w:marTop w:val="0"/>
      <w:marBottom w:val="0"/>
      <w:divBdr>
        <w:top w:val="none" w:sz="0" w:space="0" w:color="auto"/>
        <w:left w:val="none" w:sz="0" w:space="0" w:color="auto"/>
        <w:bottom w:val="none" w:sz="0" w:space="0" w:color="auto"/>
        <w:right w:val="none" w:sz="0" w:space="0" w:color="auto"/>
      </w:divBdr>
    </w:div>
    <w:div w:id="909273707">
      <w:bodyDiv w:val="1"/>
      <w:marLeft w:val="0"/>
      <w:marRight w:val="0"/>
      <w:marTop w:val="0"/>
      <w:marBottom w:val="0"/>
      <w:divBdr>
        <w:top w:val="none" w:sz="0" w:space="0" w:color="auto"/>
        <w:left w:val="none" w:sz="0" w:space="0" w:color="auto"/>
        <w:bottom w:val="none" w:sz="0" w:space="0" w:color="auto"/>
        <w:right w:val="none" w:sz="0" w:space="0" w:color="auto"/>
      </w:divBdr>
    </w:div>
    <w:div w:id="941959844">
      <w:bodyDiv w:val="1"/>
      <w:marLeft w:val="0"/>
      <w:marRight w:val="0"/>
      <w:marTop w:val="0"/>
      <w:marBottom w:val="0"/>
      <w:divBdr>
        <w:top w:val="none" w:sz="0" w:space="0" w:color="auto"/>
        <w:left w:val="none" w:sz="0" w:space="0" w:color="auto"/>
        <w:bottom w:val="none" w:sz="0" w:space="0" w:color="auto"/>
        <w:right w:val="none" w:sz="0" w:space="0" w:color="auto"/>
      </w:divBdr>
    </w:div>
    <w:div w:id="951517196">
      <w:bodyDiv w:val="1"/>
      <w:marLeft w:val="0"/>
      <w:marRight w:val="0"/>
      <w:marTop w:val="0"/>
      <w:marBottom w:val="0"/>
      <w:divBdr>
        <w:top w:val="none" w:sz="0" w:space="0" w:color="auto"/>
        <w:left w:val="none" w:sz="0" w:space="0" w:color="auto"/>
        <w:bottom w:val="none" w:sz="0" w:space="0" w:color="auto"/>
        <w:right w:val="none" w:sz="0" w:space="0" w:color="auto"/>
      </w:divBdr>
    </w:div>
    <w:div w:id="1024477539">
      <w:bodyDiv w:val="1"/>
      <w:marLeft w:val="0"/>
      <w:marRight w:val="0"/>
      <w:marTop w:val="0"/>
      <w:marBottom w:val="0"/>
      <w:divBdr>
        <w:top w:val="none" w:sz="0" w:space="0" w:color="auto"/>
        <w:left w:val="none" w:sz="0" w:space="0" w:color="auto"/>
        <w:bottom w:val="none" w:sz="0" w:space="0" w:color="auto"/>
        <w:right w:val="none" w:sz="0" w:space="0" w:color="auto"/>
      </w:divBdr>
    </w:div>
    <w:div w:id="1076518266">
      <w:bodyDiv w:val="1"/>
      <w:marLeft w:val="0"/>
      <w:marRight w:val="0"/>
      <w:marTop w:val="0"/>
      <w:marBottom w:val="0"/>
      <w:divBdr>
        <w:top w:val="none" w:sz="0" w:space="0" w:color="auto"/>
        <w:left w:val="none" w:sz="0" w:space="0" w:color="auto"/>
        <w:bottom w:val="none" w:sz="0" w:space="0" w:color="auto"/>
        <w:right w:val="none" w:sz="0" w:space="0" w:color="auto"/>
      </w:divBdr>
    </w:div>
    <w:div w:id="1129127623">
      <w:bodyDiv w:val="1"/>
      <w:marLeft w:val="0"/>
      <w:marRight w:val="0"/>
      <w:marTop w:val="0"/>
      <w:marBottom w:val="0"/>
      <w:divBdr>
        <w:top w:val="none" w:sz="0" w:space="0" w:color="auto"/>
        <w:left w:val="none" w:sz="0" w:space="0" w:color="auto"/>
        <w:bottom w:val="none" w:sz="0" w:space="0" w:color="auto"/>
        <w:right w:val="none" w:sz="0" w:space="0" w:color="auto"/>
      </w:divBdr>
    </w:div>
    <w:div w:id="1194147364">
      <w:bodyDiv w:val="1"/>
      <w:marLeft w:val="0"/>
      <w:marRight w:val="0"/>
      <w:marTop w:val="0"/>
      <w:marBottom w:val="0"/>
      <w:divBdr>
        <w:top w:val="none" w:sz="0" w:space="0" w:color="auto"/>
        <w:left w:val="none" w:sz="0" w:space="0" w:color="auto"/>
        <w:bottom w:val="none" w:sz="0" w:space="0" w:color="auto"/>
        <w:right w:val="none" w:sz="0" w:space="0" w:color="auto"/>
      </w:divBdr>
    </w:div>
    <w:div w:id="1261068226">
      <w:bodyDiv w:val="1"/>
      <w:marLeft w:val="0"/>
      <w:marRight w:val="0"/>
      <w:marTop w:val="0"/>
      <w:marBottom w:val="0"/>
      <w:divBdr>
        <w:top w:val="none" w:sz="0" w:space="0" w:color="auto"/>
        <w:left w:val="none" w:sz="0" w:space="0" w:color="auto"/>
        <w:bottom w:val="none" w:sz="0" w:space="0" w:color="auto"/>
        <w:right w:val="none" w:sz="0" w:space="0" w:color="auto"/>
      </w:divBdr>
    </w:div>
    <w:div w:id="1332754359">
      <w:bodyDiv w:val="1"/>
      <w:marLeft w:val="0"/>
      <w:marRight w:val="0"/>
      <w:marTop w:val="0"/>
      <w:marBottom w:val="0"/>
      <w:divBdr>
        <w:top w:val="none" w:sz="0" w:space="0" w:color="auto"/>
        <w:left w:val="none" w:sz="0" w:space="0" w:color="auto"/>
        <w:bottom w:val="none" w:sz="0" w:space="0" w:color="auto"/>
        <w:right w:val="none" w:sz="0" w:space="0" w:color="auto"/>
      </w:divBdr>
    </w:div>
    <w:div w:id="1485581246">
      <w:bodyDiv w:val="1"/>
      <w:marLeft w:val="0"/>
      <w:marRight w:val="0"/>
      <w:marTop w:val="0"/>
      <w:marBottom w:val="0"/>
      <w:divBdr>
        <w:top w:val="none" w:sz="0" w:space="0" w:color="auto"/>
        <w:left w:val="none" w:sz="0" w:space="0" w:color="auto"/>
        <w:bottom w:val="none" w:sz="0" w:space="0" w:color="auto"/>
        <w:right w:val="none" w:sz="0" w:space="0" w:color="auto"/>
      </w:divBdr>
    </w:div>
    <w:div w:id="1578631444">
      <w:bodyDiv w:val="1"/>
      <w:marLeft w:val="0"/>
      <w:marRight w:val="0"/>
      <w:marTop w:val="0"/>
      <w:marBottom w:val="0"/>
      <w:divBdr>
        <w:top w:val="none" w:sz="0" w:space="0" w:color="auto"/>
        <w:left w:val="none" w:sz="0" w:space="0" w:color="auto"/>
        <w:bottom w:val="none" w:sz="0" w:space="0" w:color="auto"/>
        <w:right w:val="none" w:sz="0" w:space="0" w:color="auto"/>
      </w:divBdr>
    </w:div>
    <w:div w:id="1597057963">
      <w:bodyDiv w:val="1"/>
      <w:marLeft w:val="0"/>
      <w:marRight w:val="0"/>
      <w:marTop w:val="0"/>
      <w:marBottom w:val="0"/>
      <w:divBdr>
        <w:top w:val="none" w:sz="0" w:space="0" w:color="auto"/>
        <w:left w:val="none" w:sz="0" w:space="0" w:color="auto"/>
        <w:bottom w:val="none" w:sz="0" w:space="0" w:color="auto"/>
        <w:right w:val="none" w:sz="0" w:space="0" w:color="auto"/>
      </w:divBdr>
    </w:div>
    <w:div w:id="1661880748">
      <w:bodyDiv w:val="1"/>
      <w:marLeft w:val="0"/>
      <w:marRight w:val="0"/>
      <w:marTop w:val="0"/>
      <w:marBottom w:val="0"/>
      <w:divBdr>
        <w:top w:val="none" w:sz="0" w:space="0" w:color="auto"/>
        <w:left w:val="none" w:sz="0" w:space="0" w:color="auto"/>
        <w:bottom w:val="none" w:sz="0" w:space="0" w:color="auto"/>
        <w:right w:val="none" w:sz="0" w:space="0" w:color="auto"/>
      </w:divBdr>
    </w:div>
    <w:div w:id="1758819677">
      <w:bodyDiv w:val="1"/>
      <w:marLeft w:val="0"/>
      <w:marRight w:val="0"/>
      <w:marTop w:val="0"/>
      <w:marBottom w:val="0"/>
      <w:divBdr>
        <w:top w:val="none" w:sz="0" w:space="0" w:color="auto"/>
        <w:left w:val="none" w:sz="0" w:space="0" w:color="auto"/>
        <w:bottom w:val="none" w:sz="0" w:space="0" w:color="auto"/>
        <w:right w:val="none" w:sz="0" w:space="0" w:color="auto"/>
      </w:divBdr>
    </w:div>
    <w:div w:id="1798910617">
      <w:bodyDiv w:val="1"/>
      <w:marLeft w:val="0"/>
      <w:marRight w:val="0"/>
      <w:marTop w:val="0"/>
      <w:marBottom w:val="0"/>
      <w:divBdr>
        <w:top w:val="none" w:sz="0" w:space="0" w:color="auto"/>
        <w:left w:val="none" w:sz="0" w:space="0" w:color="auto"/>
        <w:bottom w:val="none" w:sz="0" w:space="0" w:color="auto"/>
        <w:right w:val="none" w:sz="0" w:space="0" w:color="auto"/>
      </w:divBdr>
    </w:div>
    <w:div w:id="1829707736">
      <w:bodyDiv w:val="1"/>
      <w:marLeft w:val="0"/>
      <w:marRight w:val="0"/>
      <w:marTop w:val="0"/>
      <w:marBottom w:val="0"/>
      <w:divBdr>
        <w:top w:val="none" w:sz="0" w:space="0" w:color="auto"/>
        <w:left w:val="none" w:sz="0" w:space="0" w:color="auto"/>
        <w:bottom w:val="none" w:sz="0" w:space="0" w:color="auto"/>
        <w:right w:val="none" w:sz="0" w:space="0" w:color="auto"/>
      </w:divBdr>
    </w:div>
    <w:div w:id="1842966210">
      <w:bodyDiv w:val="1"/>
      <w:marLeft w:val="0"/>
      <w:marRight w:val="0"/>
      <w:marTop w:val="0"/>
      <w:marBottom w:val="0"/>
      <w:divBdr>
        <w:top w:val="none" w:sz="0" w:space="0" w:color="auto"/>
        <w:left w:val="none" w:sz="0" w:space="0" w:color="auto"/>
        <w:bottom w:val="none" w:sz="0" w:space="0" w:color="auto"/>
        <w:right w:val="none" w:sz="0" w:space="0" w:color="auto"/>
      </w:divBdr>
    </w:div>
    <w:div w:id="1855798564">
      <w:bodyDiv w:val="1"/>
      <w:marLeft w:val="0"/>
      <w:marRight w:val="0"/>
      <w:marTop w:val="0"/>
      <w:marBottom w:val="0"/>
      <w:divBdr>
        <w:top w:val="none" w:sz="0" w:space="0" w:color="auto"/>
        <w:left w:val="none" w:sz="0" w:space="0" w:color="auto"/>
        <w:bottom w:val="none" w:sz="0" w:space="0" w:color="auto"/>
        <w:right w:val="none" w:sz="0" w:space="0" w:color="auto"/>
      </w:divBdr>
    </w:div>
    <w:div w:id="1856265643">
      <w:bodyDiv w:val="1"/>
      <w:marLeft w:val="0"/>
      <w:marRight w:val="0"/>
      <w:marTop w:val="0"/>
      <w:marBottom w:val="0"/>
      <w:divBdr>
        <w:top w:val="none" w:sz="0" w:space="0" w:color="auto"/>
        <w:left w:val="none" w:sz="0" w:space="0" w:color="auto"/>
        <w:bottom w:val="none" w:sz="0" w:space="0" w:color="auto"/>
        <w:right w:val="none" w:sz="0" w:space="0" w:color="auto"/>
      </w:divBdr>
    </w:div>
    <w:div w:id="21363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k1732.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hyperlink" Target="mailto:ak1732@li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8BB54-1527-491F-9284-A716E385D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3058</Words>
  <Characters>17436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МУП Волжская Автоколонна-1732</Company>
  <LinksUpToDate>false</LinksUpToDate>
  <CharactersWithSpaces>20454</CharactersWithSpaces>
  <SharedDoc>false</SharedDoc>
  <HLinks>
    <vt:vector size="18" baseType="variant">
      <vt:variant>
        <vt:i4>3014677</vt:i4>
      </vt:variant>
      <vt:variant>
        <vt:i4>6</vt:i4>
      </vt:variant>
      <vt:variant>
        <vt:i4>0</vt:i4>
      </vt:variant>
      <vt:variant>
        <vt:i4>5</vt:i4>
      </vt:variant>
      <vt:variant>
        <vt:lpwstr>mailto:ak1732@list.ru</vt:lpwstr>
      </vt:variant>
      <vt:variant>
        <vt:lpwstr/>
      </vt:variant>
      <vt:variant>
        <vt:i4>3014677</vt:i4>
      </vt:variant>
      <vt:variant>
        <vt:i4>3</vt:i4>
      </vt:variant>
      <vt:variant>
        <vt:i4>0</vt:i4>
      </vt:variant>
      <vt:variant>
        <vt:i4>5</vt:i4>
      </vt:variant>
      <vt:variant>
        <vt:lpwstr>mailto:ak1732@list.ru</vt:lpwstr>
      </vt:variant>
      <vt:variant>
        <vt:lpwstr/>
      </vt:variant>
      <vt:variant>
        <vt:i4>1245260</vt:i4>
      </vt:variant>
      <vt:variant>
        <vt:i4>0</vt:i4>
      </vt:variant>
      <vt:variant>
        <vt:i4>0</vt:i4>
      </vt:variant>
      <vt:variant>
        <vt:i4>5</vt:i4>
      </vt:variant>
      <vt:variant>
        <vt:lpwstr>http://www.ak1732.ru/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Отдел Цен и Закупок</dc:creator>
  <cp:lastModifiedBy>Хиврич</cp:lastModifiedBy>
  <cp:revision>5</cp:revision>
  <cp:lastPrinted>2014-04-03T07:51:00Z</cp:lastPrinted>
  <dcterms:created xsi:type="dcterms:W3CDTF">2014-04-01T05:38:00Z</dcterms:created>
  <dcterms:modified xsi:type="dcterms:W3CDTF">2014-04-03T07:55:00Z</dcterms:modified>
</cp:coreProperties>
</file>